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2059162110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5117C3C6" w14:textId="2E419DBC" w:rsidR="00560150" w:rsidRPr="00CB340A" w:rsidRDefault="009C47B1">
          <w:r w:rsidRPr="009C47B1">
            <w:rPr>
              <w:lang w:val="en-US"/>
            </w:rPr>
            <w:drawing>
              <wp:inline distT="0" distB="0" distL="0" distR="0" wp14:anchorId="264D065F" wp14:editId="73FA3284">
                <wp:extent cx="2353035" cy="1105919"/>
                <wp:effectExtent l="0" t="0" r="9525" b="12065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3035" cy="1105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D99CE11" w14:textId="4B27EA41" w:rsidR="00560150" w:rsidRPr="00CB340A" w:rsidRDefault="00560150">
          <w:pPr>
            <w:spacing w:before="0" w:after="0" w:line="240" w:lineRule="auto"/>
            <w:jc w:val="left"/>
            <w:rPr>
              <w:b/>
            </w:rPr>
          </w:pPr>
          <w:r w:rsidRPr="00CB340A">
            <w:rPr>
              <w:noProof/>
              <w:lang w:val="en-US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00D976A0" wp14:editId="26BA59E8">
                    <wp:simplePos x="0" y="0"/>
                    <wp:positionH relativeFrom="margin">
                      <wp:posOffset>-177800</wp:posOffset>
                    </wp:positionH>
                    <wp:positionV relativeFrom="page">
                      <wp:posOffset>2628900</wp:posOffset>
                    </wp:positionV>
                    <wp:extent cx="6223635" cy="5946140"/>
                    <wp:effectExtent l="0" t="0" r="0" b="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23635" cy="5946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4E83DB" w14:textId="144D2F12" w:rsidR="00DC1DF5" w:rsidRPr="00560150" w:rsidRDefault="009E0F76" w:rsidP="00560150">
                                <w:pPr>
                                  <w:pStyle w:val="NoSpacing"/>
                                  <w:spacing w:before="40" w:after="560" w:line="216" w:lineRule="auto"/>
                                  <w:jc w:val="center"/>
                                  <w:rPr>
                                    <w:rFonts w:ascii="Calibri" w:hAnsi="Calibri"/>
                                    <w:color w:val="000000" w:themeColor="text1"/>
                                    <w:sz w:val="56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/>
                                      <w:color w:val="000000" w:themeColor="text1"/>
                                      <w:sz w:val="56"/>
                                      <w:szCs w:val="72"/>
                                    </w:rPr>
                                    <w:alias w:val="Title"/>
                                    <w:tag w:val=""/>
                                    <w:id w:val="-145617096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C1DF5" w:rsidRPr="00560150">
                                      <w:rPr>
                                        <w:rFonts w:ascii="Calibri" w:eastAsiaTheme="minorHAnsi" w:hAnsi="Calibri" w:cs="Times New Roman"/>
                                        <w:color w:val="000000" w:themeColor="text1"/>
                                        <w:sz w:val="56"/>
                                      </w:rPr>
                                      <w:t>IMPROVEMENT OF BANANA FOR SMALLHOLDER FARMERS IN THE GREAT LAKES REGION OF AFRICA</w:t>
                                    </w:r>
                                  </w:sdtContent>
                                </w:sdt>
                              </w:p>
                              <w:p w14:paraId="7A2541B8" w14:textId="160A1828" w:rsidR="00DC1DF5" w:rsidRPr="00371F03" w:rsidRDefault="009E0F76" w:rsidP="00560150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000000" w:themeColor="text1"/>
                                    <w:sz w:val="32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00000" w:themeColor="text1"/>
                                      <w:sz w:val="32"/>
                                      <w:szCs w:val="28"/>
                                    </w:rPr>
                                    <w:alias w:val="Subtitle"/>
                                    <w:tag w:val=""/>
                                    <w:id w:val="-48432197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C1DF5" w:rsidRPr="00371F03">
                                      <w:rPr>
                                        <w:caps/>
                                        <w:color w:val="000000" w:themeColor="text1"/>
                                        <w:sz w:val="32"/>
                                        <w:szCs w:val="28"/>
                                      </w:rPr>
                                      <w:t>WP5 Progress report : ‘Harnessing data’</w:t>
                                    </w:r>
                                  </w:sdtContent>
                                </w:sdt>
                              </w:p>
                              <w:p w14:paraId="025735E5" w14:textId="1A1E79EA" w:rsidR="00DC1DF5" w:rsidRPr="000242C1" w:rsidRDefault="001D1B88" w:rsidP="000242C1">
                                <w:pPr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1F4D78" w:themeColor="accent1" w:themeShade="7F"/>
                                    <w:spacing w:val="1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000000" w:themeColor="text1"/>
                                    <w:sz w:val="32"/>
                                    <w:szCs w:val="28"/>
                                  </w:rPr>
                                  <w:t xml:space="preserve"> </w:t>
                                </w:r>
                                <w:r w:rsidR="000242C1" w:rsidRPr="004F6F55">
                                  <w:rPr>
                                    <w:rStyle w:val="IntenseEmphasis"/>
                                    <w:sz w:val="24"/>
                                    <w:szCs w:val="24"/>
                                  </w:rPr>
                                  <w:t>Reporting period:</w:t>
                                </w:r>
                                <w:r w:rsidR="000242C1">
                                  <w:rPr>
                                    <w:rStyle w:val="IntenseEmphasis"/>
                                    <w:sz w:val="24"/>
                                    <w:szCs w:val="24"/>
                                  </w:rPr>
                                  <w:t xml:space="preserve"> 01 OCTOBER</w:t>
                                </w:r>
                                <w:r w:rsidR="000242C1" w:rsidRPr="004F6F55">
                                  <w:rPr>
                                    <w:rStyle w:val="IntenseEmphasis"/>
                                    <w:sz w:val="24"/>
                                    <w:szCs w:val="24"/>
                                  </w:rPr>
                                  <w:t xml:space="preserve"> 2016</w:t>
                                </w:r>
                                <w:r w:rsidR="00CB340A">
                                  <w:rPr>
                                    <w:rStyle w:val="IntenseEmphasis"/>
                                    <w:sz w:val="24"/>
                                    <w:szCs w:val="24"/>
                                  </w:rPr>
                                  <w:t xml:space="preserve"> – 31 MARCH</w:t>
                                </w:r>
                                <w:r w:rsidR="000242C1">
                                  <w:rPr>
                                    <w:rStyle w:val="IntenseEmphasis"/>
                                    <w:sz w:val="24"/>
                                    <w:szCs w:val="24"/>
                                  </w:rPr>
                                  <w:t xml:space="preserve"> 2017</w:t>
                                </w:r>
                              </w:p>
                              <w:p w14:paraId="1E2CE2AD" w14:textId="14F4CA1B" w:rsidR="00DC1DF5" w:rsidRDefault="009C47B1" w:rsidP="00DE7AE3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000000" w:themeColor="text1"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noProof/>
                                    <w:color w:val="000000" w:themeColor="text1"/>
                                    <w:sz w:val="32"/>
                                    <w:szCs w:val="28"/>
                                    <w:lang w:eastAsia="en-US"/>
                                  </w:rPr>
                                  <w:drawing>
                                    <wp:inline distT="0" distB="0" distL="0" distR="0" wp14:anchorId="0DFA1A65" wp14:editId="1224879E">
                                      <wp:extent cx="5309235" cy="308170"/>
                                      <wp:effectExtent l="0" t="0" r="0" b="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Screen Shot 2016-10-09 at 8.48.22 PM.png"/>
                                              <pic:cNvPicPr/>
                                            </pic:nvPicPr>
                                            <pic:blipFill rotWithShape="1"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874" b="9022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66952" cy="3115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4A0868A" w14:textId="7BE4D60E" w:rsidR="00DC1DF5" w:rsidRPr="00371F03" w:rsidRDefault="009C47B1" w:rsidP="00DE7AE3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000000" w:themeColor="text1"/>
                                    <w:sz w:val="32"/>
                                    <w:szCs w:val="28"/>
                                  </w:rPr>
                                </w:pPr>
                                <w:r w:rsidRPr="009C47B1">
                                  <w:rPr>
                                    <w:caps/>
                                    <w:noProof/>
                                    <w:color w:val="000000" w:themeColor="text1"/>
                                    <w:sz w:val="32"/>
                                    <w:szCs w:val="28"/>
                                    <w:lang w:val="en-GB" w:eastAsia="en-US"/>
                                  </w:rPr>
                                  <w:drawing>
                                    <wp:inline distT="0" distB="0" distL="0" distR="0" wp14:anchorId="664A6F57" wp14:editId="4D827C19">
                                      <wp:extent cx="6217285" cy="2921388"/>
                                      <wp:effectExtent l="0" t="0" r="5715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654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217285" cy="29213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D976A0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_x0020_Box_x0020_131" o:spid="_x0000_s1026" type="#_x0000_t202" style="position:absolute;margin-left:-14pt;margin-top:207pt;width:490.05pt;height:468.2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" filled="f" stroked="f" strokeweight=".5pt">
                    <v:textbox inset="0,0,0,0">
                      <w:txbxContent>
                        <w:p w14:paraId="574E83DB" w14:textId="144D2F12" w:rsidR="00DC1DF5" w:rsidRPr="00560150" w:rsidRDefault="009E0F76" w:rsidP="00560150">
                          <w:pPr>
                            <w:pStyle w:val="NoSpacing"/>
                            <w:spacing w:before="40" w:after="560" w:line="216" w:lineRule="auto"/>
                            <w:jc w:val="center"/>
                            <w:rPr>
                              <w:rFonts w:ascii="Calibri" w:hAnsi="Calibri"/>
                              <w:color w:val="000000" w:themeColor="text1"/>
                              <w:sz w:val="56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Calibri" w:hAnsi="Calibri"/>
                                <w:color w:val="000000" w:themeColor="text1"/>
                                <w:sz w:val="56"/>
                                <w:szCs w:val="72"/>
                              </w:rPr>
                              <w:alias w:val="Title"/>
                              <w:tag w:val=""/>
                              <w:id w:val="-14561709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C1DF5" w:rsidRPr="00560150">
                                <w:rPr>
                                  <w:rFonts w:ascii="Calibri" w:eastAsiaTheme="minorHAnsi" w:hAnsi="Calibri" w:cs="Times New Roman"/>
                                  <w:color w:val="000000" w:themeColor="text1"/>
                                  <w:sz w:val="56"/>
                                </w:rPr>
                                <w:t>IMPROVEMENT OF BANANA FOR SMALLHOLDER FARMERS IN THE GREAT LAKES REGION OF AFRICA</w:t>
                              </w:r>
                            </w:sdtContent>
                          </w:sdt>
                        </w:p>
                        <w:p w14:paraId="7A2541B8" w14:textId="160A1828" w:rsidR="00DC1DF5" w:rsidRPr="00371F03" w:rsidRDefault="009E0F76" w:rsidP="00560150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000000" w:themeColor="text1"/>
                              <w:sz w:val="32"/>
                              <w:szCs w:val="28"/>
                            </w:rPr>
                          </w:pPr>
                          <w:sdt>
                            <w:sdtPr>
                              <w:rPr>
                                <w:caps/>
                                <w:color w:val="000000" w:themeColor="text1"/>
                                <w:sz w:val="32"/>
                                <w:szCs w:val="28"/>
                              </w:rPr>
                              <w:alias w:val="Subtitle"/>
                              <w:tag w:val=""/>
                              <w:id w:val="-48432197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DC1DF5" w:rsidRPr="00371F03">
                                <w:rPr>
                                  <w:caps/>
                                  <w:color w:val="000000" w:themeColor="text1"/>
                                  <w:sz w:val="32"/>
                                  <w:szCs w:val="28"/>
                                </w:rPr>
                                <w:t>WP5 Progress report : ‘Harnessing data’</w:t>
                              </w:r>
                            </w:sdtContent>
                          </w:sdt>
                        </w:p>
                        <w:p w14:paraId="025735E5" w14:textId="1A1E79EA" w:rsidR="00DC1DF5" w:rsidRPr="000242C1" w:rsidRDefault="001D1B88" w:rsidP="000242C1">
                          <w:pPr>
                            <w:jc w:val="center"/>
                            <w:rPr>
                              <w:b/>
                              <w:bCs/>
                              <w:caps/>
                              <w:color w:val="1F4D78" w:themeColor="accent1" w:themeShade="7F"/>
                              <w:spacing w:val="10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000000" w:themeColor="text1"/>
                              <w:sz w:val="32"/>
                              <w:szCs w:val="28"/>
                            </w:rPr>
                            <w:t xml:space="preserve"> </w:t>
                          </w:r>
                          <w:r w:rsidR="000242C1" w:rsidRPr="004F6F55">
                            <w:rPr>
                              <w:rStyle w:val="IntenseEmphasis"/>
                              <w:sz w:val="24"/>
                              <w:szCs w:val="24"/>
                            </w:rPr>
                            <w:t>Reporting period:</w:t>
                          </w:r>
                          <w:r w:rsidR="000242C1">
                            <w:rPr>
                              <w:rStyle w:val="IntenseEmphasis"/>
                              <w:sz w:val="24"/>
                              <w:szCs w:val="24"/>
                            </w:rPr>
                            <w:t xml:space="preserve"> 01 OCTOBER</w:t>
                          </w:r>
                          <w:r w:rsidR="000242C1" w:rsidRPr="004F6F55">
                            <w:rPr>
                              <w:rStyle w:val="IntenseEmphasis"/>
                              <w:sz w:val="24"/>
                              <w:szCs w:val="24"/>
                            </w:rPr>
                            <w:t xml:space="preserve"> 2016</w:t>
                          </w:r>
                          <w:r w:rsidR="00CB340A">
                            <w:rPr>
                              <w:rStyle w:val="IntenseEmphasis"/>
                              <w:sz w:val="24"/>
                              <w:szCs w:val="24"/>
                            </w:rPr>
                            <w:t xml:space="preserve"> – 31 MARCH</w:t>
                          </w:r>
                          <w:r w:rsidR="000242C1">
                            <w:rPr>
                              <w:rStyle w:val="IntenseEmphasis"/>
                              <w:sz w:val="24"/>
                              <w:szCs w:val="24"/>
                            </w:rPr>
                            <w:t xml:space="preserve"> 2017</w:t>
                          </w:r>
                        </w:p>
                        <w:p w14:paraId="1E2CE2AD" w14:textId="14F4CA1B" w:rsidR="00DC1DF5" w:rsidRDefault="009C47B1" w:rsidP="00DE7AE3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000000" w:themeColor="text1"/>
                              <w:sz w:val="32"/>
                              <w:szCs w:val="28"/>
                            </w:rPr>
                          </w:pPr>
                          <w:r>
                            <w:rPr>
                              <w:caps/>
                              <w:noProof/>
                              <w:color w:val="000000" w:themeColor="text1"/>
                              <w:sz w:val="32"/>
                              <w:szCs w:val="28"/>
                              <w:lang w:eastAsia="en-US"/>
                            </w:rPr>
                            <w:drawing>
                              <wp:inline distT="0" distB="0" distL="0" distR="0" wp14:anchorId="0DFA1A65" wp14:editId="1224879E">
                                <wp:extent cx="5309235" cy="30817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Screen Shot 2016-10-09 at 8.48.22 PM.png"/>
                                        <pic:cNvPicPr/>
                                      </pic:nvPicPr>
                                      <pic:blipFill rotWithShape="1"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874" b="9022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66952" cy="31152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4A0868A" w14:textId="7BE4D60E" w:rsidR="00DC1DF5" w:rsidRPr="00371F03" w:rsidRDefault="009C47B1" w:rsidP="00DE7AE3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000000" w:themeColor="text1"/>
                              <w:sz w:val="32"/>
                              <w:szCs w:val="28"/>
                            </w:rPr>
                          </w:pPr>
                          <w:r w:rsidRPr="009C47B1">
                            <w:rPr>
                              <w:caps/>
                              <w:noProof/>
                              <w:color w:val="000000" w:themeColor="text1"/>
                              <w:sz w:val="32"/>
                              <w:szCs w:val="28"/>
                              <w:lang w:val="en-GB" w:eastAsia="en-US"/>
                            </w:rPr>
                            <w:drawing>
                              <wp:inline distT="0" distB="0" distL="0" distR="0" wp14:anchorId="664A6F57" wp14:editId="4D827C19">
                                <wp:extent cx="6217285" cy="2921388"/>
                                <wp:effectExtent l="0" t="0" r="5715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654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17285" cy="292138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CB340A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9960968" wp14:editId="7BF39855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bookmarkStart w:id="0" w:name="_GoBack" w:displacedByCustomXml="next"/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80782860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92D45A4" w14:textId="02C6AC02" w:rsidR="00DC1DF5" w:rsidRDefault="001D1B88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2017</w:t>
                                    </w:r>
                                  </w:p>
                                </w:sdtContent>
                              </w:sdt>
                              <w:bookmarkEnd w:id="0"/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9960968" id="Rectangle_x0020_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bookmarkStart w:id="1" w:name="_GoBack" w:displacedByCustomXml="next"/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80782860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92D45A4" w14:textId="02C6AC02" w:rsidR="00DC1DF5" w:rsidRDefault="001D1B88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2017</w:t>
                              </w:r>
                            </w:p>
                          </w:sdtContent>
                        </w:sdt>
                        <w:bookmarkEnd w:id="1"/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CB340A">
            <w:rPr>
              <w:b/>
            </w:rPr>
            <w:br w:type="page"/>
          </w:r>
        </w:p>
      </w:sdtContent>
    </w:sdt>
    <w:p w14:paraId="0E0D4AD8" w14:textId="28D8F91C" w:rsidR="00560150" w:rsidRPr="00CB340A" w:rsidRDefault="00560150" w:rsidP="00506C21">
      <w:pPr>
        <w:rPr>
          <w:b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0"/>
          <w:szCs w:val="20"/>
          <w:lang w:val="en-GB"/>
        </w:rPr>
        <w:id w:val="-185132091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7FC29C5" w14:textId="30124B00" w:rsidR="00371F03" w:rsidRPr="00CB340A" w:rsidRDefault="00371F03">
          <w:pPr>
            <w:pStyle w:val="TOCHeading"/>
            <w:rPr>
              <w:rFonts w:asciiTheme="minorHAnsi" w:hAnsiTheme="minorHAnsi"/>
            </w:rPr>
          </w:pPr>
          <w:r w:rsidRPr="00CB340A">
            <w:rPr>
              <w:rFonts w:asciiTheme="minorHAnsi" w:hAnsiTheme="minorHAnsi"/>
            </w:rPr>
            <w:t>Table of Contents</w:t>
          </w:r>
        </w:p>
        <w:p w14:paraId="72E724AF" w14:textId="77777777" w:rsidR="00AA7B54" w:rsidRDefault="00371F03">
          <w:pPr>
            <w:pStyle w:val="TOC1"/>
            <w:tabs>
              <w:tab w:val="left" w:pos="600"/>
              <w:tab w:val="right" w:leader="dot" w:pos="9350"/>
            </w:tabs>
            <w:rPr>
              <w:b w:val="0"/>
              <w:noProof/>
              <w:lang w:val="en-US"/>
            </w:rPr>
          </w:pPr>
          <w:r w:rsidRPr="00CB340A">
            <w:rPr>
              <w:b w:val="0"/>
            </w:rPr>
            <w:fldChar w:fldCharType="begin"/>
          </w:r>
          <w:r w:rsidRPr="00CB340A">
            <w:instrText xml:space="preserve"> TOC \o "1-3" \h \z \u </w:instrText>
          </w:r>
          <w:r w:rsidRPr="00CB340A">
            <w:rPr>
              <w:b w:val="0"/>
            </w:rPr>
            <w:fldChar w:fldCharType="separate"/>
          </w:r>
          <w:hyperlink w:anchor="_Toc480758477" w:history="1">
            <w:r w:rsidR="00AA7B54" w:rsidRPr="00177906">
              <w:rPr>
                <w:rStyle w:val="Hyperlink"/>
                <w:noProof/>
              </w:rPr>
              <w:t>1.</w:t>
            </w:r>
            <w:r w:rsidR="00AA7B54">
              <w:rPr>
                <w:b w:val="0"/>
                <w:noProof/>
                <w:lang w:val="en-US"/>
              </w:rPr>
              <w:tab/>
            </w:r>
            <w:r w:rsidR="00AA7B54" w:rsidRPr="00177906">
              <w:rPr>
                <w:rStyle w:val="Hyperlink"/>
                <w:noProof/>
              </w:rPr>
              <w:t>Executive summary</w:t>
            </w:r>
            <w:r w:rsidR="00AA7B54">
              <w:rPr>
                <w:noProof/>
                <w:webHidden/>
              </w:rPr>
              <w:tab/>
            </w:r>
            <w:r w:rsidR="00AA7B54">
              <w:rPr>
                <w:noProof/>
                <w:webHidden/>
              </w:rPr>
              <w:fldChar w:fldCharType="begin"/>
            </w:r>
            <w:r w:rsidR="00AA7B54">
              <w:rPr>
                <w:noProof/>
                <w:webHidden/>
              </w:rPr>
              <w:instrText xml:space="preserve"> PAGEREF _Toc480758477 \h </w:instrText>
            </w:r>
            <w:r w:rsidR="00AA7B54">
              <w:rPr>
                <w:noProof/>
                <w:webHidden/>
              </w:rPr>
            </w:r>
            <w:r w:rsidR="00AA7B54">
              <w:rPr>
                <w:noProof/>
                <w:webHidden/>
              </w:rPr>
              <w:fldChar w:fldCharType="separate"/>
            </w:r>
            <w:r w:rsidR="00AA7B54">
              <w:rPr>
                <w:noProof/>
                <w:webHidden/>
              </w:rPr>
              <w:t>3</w:t>
            </w:r>
            <w:r w:rsidR="00AA7B54">
              <w:rPr>
                <w:noProof/>
                <w:webHidden/>
              </w:rPr>
              <w:fldChar w:fldCharType="end"/>
            </w:r>
          </w:hyperlink>
        </w:p>
        <w:p w14:paraId="28773E0B" w14:textId="77777777" w:rsidR="00AA7B54" w:rsidRDefault="00AA7B54">
          <w:pPr>
            <w:pStyle w:val="TOC1"/>
            <w:tabs>
              <w:tab w:val="left" w:pos="600"/>
              <w:tab w:val="right" w:leader="dot" w:pos="9350"/>
            </w:tabs>
            <w:rPr>
              <w:b w:val="0"/>
              <w:noProof/>
              <w:lang w:val="en-US"/>
            </w:rPr>
          </w:pPr>
          <w:hyperlink w:anchor="_Toc480758478" w:history="1">
            <w:r w:rsidRPr="00177906">
              <w:rPr>
                <w:rStyle w:val="Hyperlink"/>
                <w:noProof/>
              </w:rPr>
              <w:t>2.</w:t>
            </w:r>
            <w:r>
              <w:rPr>
                <w:b w:val="0"/>
                <w:noProof/>
                <w:lang w:val="en-US"/>
              </w:rPr>
              <w:tab/>
            </w:r>
            <w:r w:rsidRPr="00177906">
              <w:rPr>
                <w:rStyle w:val="Hyperlink"/>
                <w:noProof/>
              </w:rPr>
              <w:t>Primary and intermediates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_Toc480758478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3F834" w14:textId="77777777" w:rsidR="00AA7B54" w:rsidRDefault="00AA7B54">
          <w:pPr>
            <w:pStyle w:val="TOC1"/>
            <w:tabs>
              <w:tab w:val="right" w:leader="dot" w:pos="9350"/>
            </w:tabs>
            <w:rPr>
              <w:b w:val="0"/>
              <w:noProof/>
              <w:lang w:val="en-US"/>
            </w:rPr>
          </w:pPr>
          <w:hyperlink w:anchor="_Toc480758479" w:history="1">
            <w:r w:rsidRPr="00177906">
              <w:rPr>
                <w:rStyle w:val="Hyperlink"/>
                <w:rFonts w:eastAsiaTheme="minorHAnsi" w:cs="Times New Roman"/>
                <w:noProof/>
                <w:lang w:val="en-US"/>
              </w:rPr>
              <w:t>Table 1. Framework and result tracker WP5.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_Toc480758479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58BF4" w14:textId="77777777" w:rsidR="00AA7B54" w:rsidRDefault="00AA7B54">
          <w:pPr>
            <w:pStyle w:val="TOC1"/>
            <w:tabs>
              <w:tab w:val="left" w:pos="600"/>
              <w:tab w:val="right" w:leader="dot" w:pos="9350"/>
            </w:tabs>
            <w:rPr>
              <w:b w:val="0"/>
              <w:noProof/>
              <w:lang w:val="en-US"/>
            </w:rPr>
          </w:pPr>
          <w:hyperlink w:anchor="_Toc480758480" w:history="1">
            <w:r w:rsidRPr="00177906">
              <w:rPr>
                <w:rStyle w:val="Hyperlink"/>
                <w:noProof/>
              </w:rPr>
              <w:t>3.</w:t>
            </w:r>
            <w:r>
              <w:rPr>
                <w:b w:val="0"/>
                <w:noProof/>
                <w:lang w:val="en-US"/>
              </w:rPr>
              <w:tab/>
            </w:r>
            <w:r w:rsidRPr="00177906">
              <w:rPr>
                <w:rStyle w:val="Hyperlink"/>
                <w:noProof/>
              </w:rPr>
              <w:t>Results to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_Toc480758480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6D7CB" w14:textId="77777777" w:rsidR="00AA7B54" w:rsidRDefault="00AA7B54">
          <w:pPr>
            <w:pStyle w:val="TOC1"/>
            <w:tabs>
              <w:tab w:val="right" w:leader="dot" w:pos="9350"/>
            </w:tabs>
            <w:rPr>
              <w:b w:val="0"/>
              <w:noProof/>
              <w:lang w:val="en-US"/>
            </w:rPr>
          </w:pPr>
          <w:hyperlink w:anchor="_Toc480758481" w:history="1">
            <w:r w:rsidRPr="00177906">
              <w:rPr>
                <w:rStyle w:val="Hyperlink"/>
                <w:rFonts w:eastAsiaTheme="minorHAnsi" w:cs="Times New Roman"/>
                <w:noProof/>
                <w:lang w:val="en-US"/>
              </w:rPr>
              <w:t>Table 2. Progress for WP5 year 3 milestones.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_Toc480758481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18F62" w14:textId="77777777" w:rsidR="00AA7B54" w:rsidRDefault="00AA7B54">
          <w:pPr>
            <w:pStyle w:val="TOC1"/>
            <w:tabs>
              <w:tab w:val="left" w:pos="600"/>
              <w:tab w:val="right" w:leader="dot" w:pos="9350"/>
            </w:tabs>
            <w:rPr>
              <w:b w:val="0"/>
              <w:noProof/>
              <w:lang w:val="en-US"/>
            </w:rPr>
          </w:pPr>
          <w:hyperlink w:anchor="_Toc480758482" w:history="1">
            <w:r w:rsidRPr="00177906">
              <w:rPr>
                <w:rStyle w:val="Hyperlink"/>
                <w:noProof/>
              </w:rPr>
              <w:t>4.</w:t>
            </w:r>
            <w:r>
              <w:rPr>
                <w:b w:val="0"/>
                <w:noProof/>
                <w:lang w:val="en-US"/>
              </w:rPr>
              <w:tab/>
            </w:r>
            <w:r w:rsidRPr="00177906">
              <w:rPr>
                <w:rStyle w:val="Hyperlink"/>
                <w:noProof/>
              </w:rPr>
              <w:t>Challenges encountered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_Toc480758482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64B6F" w14:textId="77777777" w:rsidR="00AA7B54" w:rsidRDefault="00AA7B54">
          <w:pPr>
            <w:pStyle w:val="TOC1"/>
            <w:tabs>
              <w:tab w:val="right" w:leader="dot" w:pos="9350"/>
            </w:tabs>
            <w:rPr>
              <w:b w:val="0"/>
              <w:noProof/>
              <w:lang w:val="en-US"/>
            </w:rPr>
          </w:pPr>
          <w:hyperlink w:anchor="_Toc480758483" w:history="1">
            <w:r w:rsidRPr="00177906">
              <w:rPr>
                <w:rStyle w:val="Hyperlink"/>
                <w:noProof/>
              </w:rPr>
              <w:t>5.         Lesson learned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_Toc480758483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8E14D" w14:textId="77777777" w:rsidR="00AA7B54" w:rsidRDefault="00AA7B54">
          <w:pPr>
            <w:pStyle w:val="TOC1"/>
            <w:tabs>
              <w:tab w:val="left" w:pos="600"/>
              <w:tab w:val="right" w:leader="dot" w:pos="9350"/>
            </w:tabs>
            <w:rPr>
              <w:b w:val="0"/>
              <w:noProof/>
              <w:lang w:val="en-US"/>
            </w:rPr>
          </w:pPr>
          <w:hyperlink w:anchor="_Toc480758484" w:history="1">
            <w:r w:rsidRPr="00177906">
              <w:rPr>
                <w:rStyle w:val="Hyperlink"/>
                <w:noProof/>
              </w:rPr>
              <w:t>5.</w:t>
            </w:r>
            <w:r>
              <w:rPr>
                <w:b w:val="0"/>
                <w:noProof/>
                <w:lang w:val="en-US"/>
              </w:rPr>
              <w:tab/>
            </w:r>
            <w:r w:rsidRPr="00177906">
              <w:rPr>
                <w:rStyle w:val="Hyperlink"/>
                <w:noProof/>
              </w:rPr>
              <w:t>Workplan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_Toc480758484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B2F5B" w14:textId="00073895" w:rsidR="00371F03" w:rsidRPr="00CB340A" w:rsidRDefault="00371F03">
          <w:r w:rsidRPr="00CB340A">
            <w:rPr>
              <w:b/>
              <w:bCs/>
              <w:noProof/>
            </w:rPr>
            <w:fldChar w:fldCharType="end"/>
          </w:r>
        </w:p>
      </w:sdtContent>
    </w:sdt>
    <w:p w14:paraId="73C253E0" w14:textId="01E258AB" w:rsidR="00605620" w:rsidRPr="00CB340A" w:rsidRDefault="00605620" w:rsidP="00371F03">
      <w:pPr>
        <w:rPr>
          <w:b/>
        </w:rPr>
      </w:pPr>
      <w:r w:rsidRPr="00CB340A">
        <w:rPr>
          <w:highlight w:val="yellow"/>
        </w:rPr>
        <w:br w:type="page"/>
      </w:r>
    </w:p>
    <w:p w14:paraId="3600C107" w14:textId="501540D4" w:rsidR="00060926" w:rsidRPr="00CB340A" w:rsidRDefault="00371F03" w:rsidP="00DC1DF5">
      <w:pPr>
        <w:pStyle w:val="Heading1"/>
        <w:numPr>
          <w:ilvl w:val="0"/>
          <w:numId w:val="3"/>
        </w:numPr>
        <w:ind w:left="90" w:firstLine="0"/>
        <w:jc w:val="left"/>
        <w:rPr>
          <w:rFonts w:asciiTheme="minorHAnsi" w:hAnsiTheme="minorHAnsi"/>
        </w:rPr>
      </w:pPr>
      <w:bookmarkStart w:id="2" w:name="test"/>
      <w:bookmarkStart w:id="3" w:name="_Toc480758477"/>
      <w:bookmarkEnd w:id="2"/>
      <w:r w:rsidRPr="00CB340A">
        <w:rPr>
          <w:rFonts w:asciiTheme="minorHAnsi" w:hAnsiTheme="minorHAnsi"/>
        </w:rPr>
        <w:lastRenderedPageBreak/>
        <w:t>Executive summary</w:t>
      </w:r>
      <w:bookmarkEnd w:id="3"/>
    </w:p>
    <w:p w14:paraId="1D38A15B" w14:textId="27C1F758" w:rsidR="0058715E" w:rsidRPr="00CB340A" w:rsidRDefault="0058715E" w:rsidP="00DC1DF5">
      <w:pPr>
        <w:pStyle w:val="BodyText"/>
        <w:ind w:left="90" w:right="113"/>
        <w:jc w:val="both"/>
        <w:rPr>
          <w:rFonts w:asciiTheme="minorHAnsi" w:hAnsiTheme="minorHAnsi"/>
        </w:rPr>
      </w:pPr>
      <w:r w:rsidRPr="00CB340A">
        <w:rPr>
          <w:rFonts w:asciiTheme="minorHAnsi" w:hAnsiTheme="minorHAnsi"/>
        </w:rPr>
        <w:t>B</w:t>
      </w:r>
      <w:r w:rsidRPr="00CB340A">
        <w:rPr>
          <w:rFonts w:asciiTheme="minorHAnsi" w:hAnsiTheme="minorHAnsi"/>
          <w:spacing w:val="-1"/>
        </w:rPr>
        <w:t>T</w:t>
      </w:r>
      <w:r w:rsidRPr="00CB340A">
        <w:rPr>
          <w:rFonts w:asciiTheme="minorHAnsi" w:hAnsiTheme="minorHAnsi"/>
        </w:rPr>
        <w:t>I</w:t>
      </w:r>
      <w:r w:rsidRPr="00CB340A">
        <w:rPr>
          <w:rFonts w:asciiTheme="minorHAnsi" w:hAnsiTheme="minorHAnsi"/>
          <w:spacing w:val="13"/>
        </w:rPr>
        <w:t xml:space="preserve"> continued to</w:t>
      </w:r>
      <w:r w:rsidRPr="00CB340A">
        <w:rPr>
          <w:rFonts w:asciiTheme="minorHAnsi" w:hAnsiTheme="minorHAnsi"/>
          <w:spacing w:val="14"/>
        </w:rPr>
        <w:t xml:space="preserve"> </w:t>
      </w:r>
      <w:r w:rsidRPr="00CB340A">
        <w:rPr>
          <w:rFonts w:asciiTheme="minorHAnsi" w:hAnsiTheme="minorHAnsi"/>
          <w:spacing w:val="-1"/>
        </w:rPr>
        <w:t>w</w:t>
      </w:r>
      <w:r w:rsidRPr="00CB340A">
        <w:rPr>
          <w:rFonts w:asciiTheme="minorHAnsi" w:hAnsiTheme="minorHAnsi"/>
        </w:rPr>
        <w:t>o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k</w:t>
      </w:r>
      <w:r w:rsidRPr="00CB340A">
        <w:rPr>
          <w:rFonts w:asciiTheme="minorHAnsi" w:hAnsiTheme="minorHAnsi"/>
          <w:spacing w:val="14"/>
        </w:rPr>
        <w:t xml:space="preserve"> </w:t>
      </w:r>
      <w:r w:rsidRPr="00CB340A">
        <w:rPr>
          <w:rFonts w:asciiTheme="minorHAnsi" w:hAnsiTheme="minorHAnsi"/>
        </w:rPr>
        <w:t>on</w:t>
      </w:r>
      <w:r w:rsidRPr="00CB340A">
        <w:rPr>
          <w:rFonts w:asciiTheme="minorHAnsi" w:hAnsiTheme="minorHAnsi"/>
          <w:spacing w:val="16"/>
        </w:rPr>
        <w:t xml:space="preserve"> </w:t>
      </w:r>
      <w:r w:rsidRPr="00CB340A">
        <w:rPr>
          <w:rFonts w:asciiTheme="minorHAnsi" w:hAnsiTheme="minorHAnsi"/>
        </w:rPr>
        <w:t>the</w:t>
      </w:r>
      <w:r w:rsidRPr="00CB340A">
        <w:rPr>
          <w:rFonts w:asciiTheme="minorHAnsi" w:hAnsiTheme="minorHAnsi"/>
          <w:spacing w:val="15"/>
        </w:rPr>
        <w:t xml:space="preserve"> </w:t>
      </w:r>
      <w:r w:rsidRPr="00CB340A">
        <w:rPr>
          <w:rFonts w:asciiTheme="minorHAnsi" w:hAnsiTheme="minorHAnsi"/>
          <w:spacing w:val="1"/>
        </w:rPr>
        <w:t>I</w:t>
      </w:r>
      <w:r w:rsidRPr="00CB340A">
        <w:rPr>
          <w:rFonts w:asciiTheme="minorHAnsi" w:hAnsiTheme="minorHAnsi"/>
          <w:spacing w:val="-1"/>
        </w:rPr>
        <w:t>IT</w:t>
      </w:r>
      <w:r w:rsidRPr="00CB340A">
        <w:rPr>
          <w:rFonts w:asciiTheme="minorHAnsi" w:hAnsiTheme="minorHAnsi"/>
        </w:rPr>
        <w:t>A</w:t>
      </w:r>
      <w:r w:rsidRPr="00CB340A">
        <w:rPr>
          <w:rFonts w:asciiTheme="minorHAnsi" w:hAnsiTheme="minorHAnsi"/>
          <w:spacing w:val="13"/>
        </w:rPr>
        <w:t xml:space="preserve"> </w:t>
      </w:r>
      <w:r w:rsidRPr="00CB340A">
        <w:rPr>
          <w:rFonts w:asciiTheme="minorHAnsi" w:hAnsiTheme="minorHAnsi"/>
          <w:spacing w:val="1"/>
        </w:rPr>
        <w:t>f</w:t>
      </w:r>
      <w:r w:rsidRPr="00CB340A">
        <w:rPr>
          <w:rFonts w:asciiTheme="minorHAnsi" w:hAnsiTheme="minorHAnsi"/>
        </w:rPr>
        <w:t>und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</w:rPr>
        <w:t>d</w:t>
      </w:r>
      <w:r w:rsidRPr="00CB340A">
        <w:rPr>
          <w:rFonts w:asciiTheme="minorHAnsi" w:hAnsiTheme="minorHAnsi"/>
          <w:spacing w:val="14"/>
        </w:rPr>
        <w:t xml:space="preserve"> </w:t>
      </w:r>
      <w:r w:rsidRPr="00CB340A">
        <w:rPr>
          <w:rFonts w:asciiTheme="minorHAnsi" w:hAnsiTheme="minorHAnsi"/>
          <w:spacing w:val="1"/>
        </w:rPr>
        <w:t>“</w:t>
      </w:r>
      <w:r w:rsidRPr="00CB340A">
        <w:rPr>
          <w:rFonts w:asciiTheme="minorHAnsi" w:hAnsiTheme="minorHAnsi"/>
          <w:spacing w:val="-1"/>
        </w:rPr>
        <w:t>I</w:t>
      </w:r>
      <w:r w:rsidRPr="00CB340A">
        <w:rPr>
          <w:rFonts w:asciiTheme="minorHAnsi" w:hAnsiTheme="minorHAnsi"/>
        </w:rPr>
        <w:t>mp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o</w:t>
      </w:r>
      <w:r w:rsidRPr="00CB340A">
        <w:rPr>
          <w:rFonts w:asciiTheme="minorHAnsi" w:hAnsiTheme="minorHAnsi"/>
          <w:spacing w:val="-3"/>
        </w:rPr>
        <w:t>v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</w:rPr>
        <w:t>m</w:t>
      </w:r>
      <w:r w:rsidRPr="00CB340A">
        <w:rPr>
          <w:rFonts w:asciiTheme="minorHAnsi" w:hAnsiTheme="minorHAnsi"/>
          <w:spacing w:val="-1"/>
        </w:rPr>
        <w:t>e</w:t>
      </w:r>
      <w:r w:rsidRPr="00CB340A">
        <w:rPr>
          <w:rFonts w:asciiTheme="minorHAnsi" w:hAnsiTheme="minorHAnsi"/>
        </w:rPr>
        <w:t>nt</w:t>
      </w:r>
      <w:r w:rsidRPr="00CB340A">
        <w:rPr>
          <w:rFonts w:asciiTheme="minorHAnsi" w:hAnsiTheme="minorHAnsi"/>
          <w:spacing w:val="14"/>
        </w:rPr>
        <w:t xml:space="preserve"> </w:t>
      </w:r>
      <w:r w:rsidRPr="00CB340A">
        <w:rPr>
          <w:rFonts w:asciiTheme="minorHAnsi" w:hAnsiTheme="minorHAnsi"/>
        </w:rPr>
        <w:t>of</w:t>
      </w:r>
      <w:r w:rsidRPr="00CB340A">
        <w:rPr>
          <w:rFonts w:asciiTheme="minorHAnsi" w:hAnsiTheme="minorHAnsi"/>
          <w:spacing w:val="16"/>
        </w:rPr>
        <w:t xml:space="preserve"> </w:t>
      </w:r>
      <w:r w:rsidRPr="00CB340A">
        <w:rPr>
          <w:rFonts w:asciiTheme="minorHAnsi" w:hAnsiTheme="minorHAnsi"/>
        </w:rPr>
        <w:t>B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  <w:spacing w:val="-3"/>
        </w:rPr>
        <w:t>n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na</w:t>
      </w:r>
      <w:r w:rsidRPr="00CB340A">
        <w:rPr>
          <w:rFonts w:asciiTheme="minorHAnsi" w:hAnsiTheme="minorHAnsi"/>
          <w:spacing w:val="13"/>
        </w:rPr>
        <w:t xml:space="preserve"> </w:t>
      </w:r>
      <w:r w:rsidRPr="00CB340A">
        <w:rPr>
          <w:rFonts w:asciiTheme="minorHAnsi" w:hAnsiTheme="minorHAnsi"/>
          <w:spacing w:val="1"/>
        </w:rPr>
        <w:t>f</w:t>
      </w:r>
      <w:r w:rsidRPr="00CB340A">
        <w:rPr>
          <w:rFonts w:asciiTheme="minorHAnsi" w:hAnsiTheme="minorHAnsi"/>
        </w:rPr>
        <w:t>or</w:t>
      </w:r>
      <w:r w:rsidRPr="00CB340A">
        <w:rPr>
          <w:rFonts w:asciiTheme="minorHAnsi" w:hAnsiTheme="minorHAnsi"/>
          <w:spacing w:val="13"/>
        </w:rPr>
        <w:t xml:space="preserve"> </w:t>
      </w:r>
      <w:r w:rsidRPr="00CB340A">
        <w:rPr>
          <w:rFonts w:asciiTheme="minorHAnsi" w:hAnsiTheme="minorHAnsi"/>
          <w:spacing w:val="-2"/>
        </w:rPr>
        <w:t>S</w:t>
      </w:r>
      <w:r w:rsidRPr="00CB340A">
        <w:rPr>
          <w:rFonts w:asciiTheme="minorHAnsi" w:hAnsiTheme="minorHAnsi"/>
        </w:rPr>
        <w:t>m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ll</w:t>
      </w:r>
      <w:r w:rsidRPr="00CB340A">
        <w:rPr>
          <w:rFonts w:asciiTheme="minorHAnsi" w:hAnsiTheme="minorHAnsi"/>
          <w:spacing w:val="-3"/>
        </w:rPr>
        <w:t>h</w:t>
      </w:r>
      <w:r w:rsidRPr="00CB340A">
        <w:rPr>
          <w:rFonts w:asciiTheme="minorHAnsi" w:hAnsiTheme="minorHAnsi"/>
        </w:rPr>
        <w:t>old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</w:rPr>
        <w:t>r</w:t>
      </w:r>
      <w:r w:rsidRPr="00CB340A">
        <w:rPr>
          <w:rFonts w:asciiTheme="minorHAnsi" w:hAnsiTheme="minorHAnsi"/>
          <w:spacing w:val="13"/>
        </w:rPr>
        <w:t xml:space="preserve"> </w:t>
      </w:r>
      <w:r w:rsidRPr="00CB340A">
        <w:rPr>
          <w:rFonts w:asciiTheme="minorHAnsi" w:hAnsiTheme="minorHAnsi"/>
          <w:spacing w:val="-2"/>
        </w:rPr>
        <w:t>F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m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s in</w:t>
      </w:r>
      <w:r w:rsidRPr="00CB340A">
        <w:rPr>
          <w:rFonts w:asciiTheme="minorHAnsi" w:hAnsiTheme="minorHAnsi"/>
          <w:spacing w:val="48"/>
        </w:rPr>
        <w:t xml:space="preserve"> </w:t>
      </w:r>
      <w:r w:rsidRPr="00CB340A">
        <w:rPr>
          <w:rFonts w:asciiTheme="minorHAnsi" w:hAnsiTheme="minorHAnsi"/>
        </w:rPr>
        <w:t>the</w:t>
      </w:r>
      <w:r w:rsidRPr="00CB340A">
        <w:rPr>
          <w:rFonts w:asciiTheme="minorHAnsi" w:hAnsiTheme="minorHAnsi"/>
          <w:spacing w:val="49"/>
        </w:rPr>
        <w:t xml:space="preserve"> </w:t>
      </w:r>
      <w:r w:rsidRPr="00CB340A">
        <w:rPr>
          <w:rFonts w:asciiTheme="minorHAnsi" w:hAnsiTheme="minorHAnsi"/>
          <w:spacing w:val="-1"/>
        </w:rPr>
        <w:t>Gre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t</w:t>
      </w:r>
      <w:r w:rsidRPr="00CB340A">
        <w:rPr>
          <w:rFonts w:asciiTheme="minorHAnsi" w:hAnsiTheme="minorHAnsi"/>
          <w:spacing w:val="48"/>
        </w:rPr>
        <w:t xml:space="preserve"> </w:t>
      </w:r>
      <w:r w:rsidRPr="00CB340A">
        <w:rPr>
          <w:rFonts w:asciiTheme="minorHAnsi" w:hAnsiTheme="minorHAnsi"/>
          <w:spacing w:val="-3"/>
        </w:rPr>
        <w:t>L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k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</w:rPr>
        <w:t>s</w:t>
      </w:r>
      <w:r w:rsidRPr="00CB340A">
        <w:rPr>
          <w:rFonts w:asciiTheme="minorHAnsi" w:hAnsiTheme="minorHAnsi"/>
          <w:spacing w:val="45"/>
        </w:rPr>
        <w:t xml:space="preserve"> </w:t>
      </w:r>
      <w:r w:rsidRPr="00CB340A">
        <w:rPr>
          <w:rFonts w:asciiTheme="minorHAnsi" w:hAnsiTheme="minorHAnsi"/>
        </w:rPr>
        <w:t>R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  <w:spacing w:val="-3"/>
        </w:rPr>
        <w:t>g</w:t>
      </w:r>
      <w:r w:rsidRPr="00CB340A">
        <w:rPr>
          <w:rFonts w:asciiTheme="minorHAnsi" w:hAnsiTheme="minorHAnsi"/>
        </w:rPr>
        <w:t>ion</w:t>
      </w:r>
      <w:r w:rsidRPr="00CB340A">
        <w:rPr>
          <w:rFonts w:asciiTheme="minorHAnsi" w:hAnsiTheme="minorHAnsi"/>
          <w:spacing w:val="48"/>
        </w:rPr>
        <w:t xml:space="preserve"> </w:t>
      </w:r>
      <w:r w:rsidRPr="00CB340A">
        <w:rPr>
          <w:rFonts w:asciiTheme="minorHAnsi" w:hAnsiTheme="minorHAnsi"/>
        </w:rPr>
        <w:t>of</w:t>
      </w:r>
      <w:r w:rsidRPr="00CB340A">
        <w:rPr>
          <w:rFonts w:asciiTheme="minorHAnsi" w:hAnsiTheme="minorHAnsi"/>
          <w:spacing w:val="49"/>
        </w:rPr>
        <w:t xml:space="preserve"> </w:t>
      </w:r>
      <w:r w:rsidRPr="00CB340A">
        <w:rPr>
          <w:rFonts w:asciiTheme="minorHAnsi" w:hAnsiTheme="minorHAnsi"/>
          <w:spacing w:val="-3"/>
        </w:rPr>
        <w:t>A</w:t>
      </w:r>
      <w:r w:rsidRPr="00CB340A">
        <w:rPr>
          <w:rFonts w:asciiTheme="minorHAnsi" w:hAnsiTheme="minorHAnsi"/>
          <w:spacing w:val="1"/>
        </w:rPr>
        <w:t>f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i</w:t>
      </w:r>
      <w:r w:rsidRPr="00CB340A">
        <w:rPr>
          <w:rFonts w:asciiTheme="minorHAnsi" w:hAnsiTheme="minorHAnsi"/>
          <w:spacing w:val="-1"/>
        </w:rPr>
        <w:t>c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”</w:t>
      </w:r>
      <w:r w:rsidRPr="00CB340A">
        <w:rPr>
          <w:rFonts w:asciiTheme="minorHAnsi" w:hAnsiTheme="minorHAnsi"/>
          <w:spacing w:val="47"/>
        </w:rPr>
        <w:t xml:space="preserve"> </w:t>
      </w:r>
      <w:r w:rsidRPr="00CB340A">
        <w:rPr>
          <w:rFonts w:asciiTheme="minorHAnsi" w:hAnsiTheme="minorHAnsi"/>
          <w:spacing w:val="-1"/>
        </w:rPr>
        <w:t>w</w:t>
      </w:r>
      <w:r w:rsidRPr="00CB340A">
        <w:rPr>
          <w:rFonts w:asciiTheme="minorHAnsi" w:hAnsiTheme="minorHAnsi"/>
          <w:spacing w:val="-2"/>
        </w:rPr>
        <w:t>i</w:t>
      </w:r>
      <w:r w:rsidRPr="00CB340A">
        <w:rPr>
          <w:rFonts w:asciiTheme="minorHAnsi" w:hAnsiTheme="minorHAnsi"/>
        </w:rPr>
        <w:t>th</w:t>
      </w:r>
      <w:r w:rsidRPr="00CB340A">
        <w:rPr>
          <w:rFonts w:asciiTheme="minorHAnsi" w:hAnsiTheme="minorHAnsi"/>
          <w:spacing w:val="12"/>
        </w:rPr>
        <w:t xml:space="preserve"> </w:t>
      </w:r>
      <w:r w:rsidRPr="00CB340A">
        <w:rPr>
          <w:rFonts w:asciiTheme="minorHAnsi" w:hAnsiTheme="minorHAnsi"/>
        </w:rPr>
        <w:t>t</w:t>
      </w:r>
      <w:r w:rsidRPr="00CB340A">
        <w:rPr>
          <w:rFonts w:asciiTheme="minorHAnsi" w:hAnsiTheme="minorHAnsi"/>
          <w:spacing w:val="-3"/>
        </w:rPr>
        <w:t>h</w:t>
      </w:r>
      <w:r w:rsidRPr="00CB340A">
        <w:rPr>
          <w:rFonts w:asciiTheme="minorHAnsi" w:hAnsiTheme="minorHAnsi"/>
        </w:rPr>
        <w:t>e</w:t>
      </w:r>
      <w:r w:rsidRPr="00CB340A">
        <w:rPr>
          <w:rFonts w:asciiTheme="minorHAnsi" w:hAnsiTheme="minorHAnsi"/>
          <w:spacing w:val="13"/>
        </w:rPr>
        <w:t xml:space="preserve"> </w:t>
      </w:r>
      <w:r w:rsidRPr="00CB340A">
        <w:rPr>
          <w:rFonts w:asciiTheme="minorHAnsi" w:hAnsiTheme="minorHAnsi"/>
        </w:rPr>
        <w:t>o</w:t>
      </w:r>
      <w:r w:rsidRPr="00CB340A">
        <w:rPr>
          <w:rFonts w:asciiTheme="minorHAnsi" w:hAnsiTheme="minorHAnsi"/>
          <w:spacing w:val="-3"/>
        </w:rPr>
        <w:t>b</w:t>
      </w:r>
      <w:r w:rsidRPr="00CB340A">
        <w:rPr>
          <w:rFonts w:asciiTheme="minorHAnsi" w:hAnsiTheme="minorHAnsi"/>
        </w:rPr>
        <w:t>j</w:t>
      </w:r>
      <w:r w:rsidRPr="00CB340A">
        <w:rPr>
          <w:rFonts w:asciiTheme="minorHAnsi" w:hAnsiTheme="minorHAnsi"/>
          <w:spacing w:val="-1"/>
        </w:rPr>
        <w:t>e</w:t>
      </w:r>
      <w:r w:rsidRPr="00CB340A">
        <w:rPr>
          <w:rFonts w:asciiTheme="minorHAnsi" w:hAnsiTheme="minorHAnsi"/>
          <w:spacing w:val="1"/>
        </w:rPr>
        <w:t>c</w:t>
      </w:r>
      <w:r w:rsidRPr="00CB340A">
        <w:rPr>
          <w:rFonts w:asciiTheme="minorHAnsi" w:hAnsiTheme="minorHAnsi"/>
        </w:rPr>
        <w:t>t</w:t>
      </w:r>
      <w:r w:rsidRPr="00CB340A">
        <w:rPr>
          <w:rFonts w:asciiTheme="minorHAnsi" w:hAnsiTheme="minorHAnsi"/>
          <w:spacing w:val="-2"/>
        </w:rPr>
        <w:t>i</w:t>
      </w:r>
      <w:r w:rsidRPr="00CB340A">
        <w:rPr>
          <w:rFonts w:asciiTheme="minorHAnsi" w:hAnsiTheme="minorHAnsi"/>
          <w:spacing w:val="-3"/>
        </w:rPr>
        <w:t>v</w:t>
      </w:r>
      <w:r w:rsidRPr="00CB340A">
        <w:rPr>
          <w:rFonts w:asciiTheme="minorHAnsi" w:hAnsiTheme="minorHAnsi"/>
        </w:rPr>
        <w:t>e</w:t>
      </w:r>
      <w:r w:rsidRPr="00CB340A">
        <w:rPr>
          <w:rFonts w:asciiTheme="minorHAnsi" w:hAnsiTheme="minorHAnsi"/>
          <w:spacing w:val="13"/>
        </w:rPr>
        <w:t xml:space="preserve"> </w:t>
      </w:r>
      <w:r w:rsidRPr="00CB340A">
        <w:rPr>
          <w:rFonts w:asciiTheme="minorHAnsi" w:hAnsiTheme="minorHAnsi"/>
        </w:rPr>
        <w:t>of</w:t>
      </w:r>
      <w:r w:rsidRPr="00CB340A">
        <w:rPr>
          <w:rFonts w:asciiTheme="minorHAnsi" w:hAnsiTheme="minorHAnsi"/>
          <w:spacing w:val="13"/>
        </w:rPr>
        <w:t xml:space="preserve"> </w:t>
      </w:r>
      <w:r w:rsidRPr="00CB340A">
        <w:rPr>
          <w:rFonts w:asciiTheme="minorHAnsi" w:hAnsiTheme="minorHAnsi"/>
          <w:spacing w:val="-3"/>
        </w:rPr>
        <w:t>d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  <w:spacing w:val="-3"/>
        </w:rPr>
        <w:t>v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</w:rPr>
        <w:t>loping</w:t>
      </w:r>
      <w:r w:rsidRPr="00CB340A">
        <w:rPr>
          <w:rFonts w:asciiTheme="minorHAnsi" w:hAnsiTheme="minorHAnsi"/>
          <w:spacing w:val="9"/>
        </w:rPr>
        <w:t xml:space="preserve"> </w:t>
      </w:r>
      <w:r w:rsidRPr="00CB340A">
        <w:rPr>
          <w:rFonts w:asciiTheme="minorHAnsi" w:hAnsiTheme="minorHAnsi"/>
        </w:rPr>
        <w:t>a</w:t>
      </w:r>
      <w:r w:rsidRPr="00CB340A">
        <w:rPr>
          <w:rFonts w:asciiTheme="minorHAnsi" w:hAnsiTheme="minorHAnsi"/>
          <w:spacing w:val="13"/>
        </w:rPr>
        <w:t xml:space="preserve"> </w:t>
      </w:r>
      <w:r w:rsidRPr="00CB340A">
        <w:rPr>
          <w:rFonts w:asciiTheme="minorHAnsi" w:hAnsiTheme="minorHAnsi"/>
          <w:spacing w:val="-3"/>
        </w:rPr>
        <w:t>b</w:t>
      </w:r>
      <w:r w:rsidRPr="00CB340A">
        <w:rPr>
          <w:rFonts w:asciiTheme="minorHAnsi" w:hAnsiTheme="minorHAnsi"/>
          <w:spacing w:val="-1"/>
        </w:rPr>
        <w:t>a</w:t>
      </w:r>
      <w:r w:rsidRPr="00CB340A">
        <w:rPr>
          <w:rFonts w:asciiTheme="minorHAnsi" w:hAnsiTheme="minorHAnsi"/>
        </w:rPr>
        <w:t>n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na</w:t>
      </w:r>
      <w:r w:rsidRPr="00CB340A">
        <w:rPr>
          <w:rFonts w:asciiTheme="minorHAnsi" w:hAnsiTheme="minorHAnsi"/>
          <w:spacing w:val="11"/>
        </w:rPr>
        <w:t xml:space="preserve"> </w:t>
      </w:r>
      <w:r w:rsidRPr="00CB340A">
        <w:rPr>
          <w:rFonts w:asciiTheme="minorHAnsi" w:hAnsiTheme="minorHAnsi"/>
        </w:rPr>
        <w:t>b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  <w:spacing w:val="1"/>
        </w:rPr>
        <w:t>ee</w:t>
      </w:r>
      <w:r w:rsidRPr="00CB340A">
        <w:rPr>
          <w:rFonts w:asciiTheme="minorHAnsi" w:hAnsiTheme="minorHAnsi"/>
          <w:spacing w:val="-3"/>
        </w:rPr>
        <w:t>d</w:t>
      </w:r>
      <w:r w:rsidRPr="00CB340A">
        <w:rPr>
          <w:rFonts w:asciiTheme="minorHAnsi" w:hAnsiTheme="minorHAnsi"/>
        </w:rPr>
        <w:t>ing d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t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  <w:spacing w:val="-3"/>
        </w:rPr>
        <w:t>b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  <w:spacing w:val="-3"/>
        </w:rPr>
        <w:t>s</w:t>
      </w:r>
      <w:r w:rsidRPr="00CB340A">
        <w:rPr>
          <w:rFonts w:asciiTheme="minorHAnsi" w:hAnsiTheme="minorHAnsi"/>
        </w:rPr>
        <w:t>e</w:t>
      </w:r>
      <w:r w:rsidRPr="00CB340A">
        <w:rPr>
          <w:rFonts w:asciiTheme="minorHAnsi" w:hAnsiTheme="minorHAnsi"/>
          <w:spacing w:val="18"/>
        </w:rPr>
        <w:t xml:space="preserve"> </w:t>
      </w:r>
      <w:r w:rsidRPr="00CB340A">
        <w:rPr>
          <w:rFonts w:asciiTheme="minorHAnsi" w:hAnsiTheme="minorHAnsi"/>
        </w:rPr>
        <w:t>th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t</w:t>
      </w:r>
      <w:r w:rsidRPr="00CB340A">
        <w:rPr>
          <w:rFonts w:asciiTheme="minorHAnsi" w:hAnsiTheme="minorHAnsi"/>
          <w:spacing w:val="17"/>
        </w:rPr>
        <w:t xml:space="preserve"> </w:t>
      </w:r>
      <w:r w:rsidRPr="00CB340A">
        <w:rPr>
          <w:rFonts w:asciiTheme="minorHAnsi" w:hAnsiTheme="minorHAnsi"/>
        </w:rPr>
        <w:t>p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o</w:t>
      </w:r>
      <w:r w:rsidRPr="00CB340A">
        <w:rPr>
          <w:rFonts w:asciiTheme="minorHAnsi" w:hAnsiTheme="minorHAnsi"/>
          <w:spacing w:val="-3"/>
        </w:rPr>
        <w:t>v</w:t>
      </w:r>
      <w:r w:rsidRPr="00CB340A">
        <w:rPr>
          <w:rFonts w:asciiTheme="minorHAnsi" w:hAnsiTheme="minorHAnsi"/>
        </w:rPr>
        <w:t>id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</w:rPr>
        <w:t>s</w:t>
      </w:r>
      <w:r w:rsidRPr="00CB340A">
        <w:rPr>
          <w:rFonts w:asciiTheme="minorHAnsi" w:hAnsiTheme="minorHAnsi"/>
          <w:spacing w:val="17"/>
        </w:rPr>
        <w:t xml:space="preserve"> </w:t>
      </w:r>
      <w:r w:rsidRPr="00CB340A">
        <w:rPr>
          <w:rFonts w:asciiTheme="minorHAnsi" w:hAnsiTheme="minorHAnsi"/>
        </w:rPr>
        <w:t>p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oj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  <w:spacing w:val="-1"/>
        </w:rPr>
        <w:t>c</w:t>
      </w:r>
      <w:r w:rsidRPr="00CB340A">
        <w:rPr>
          <w:rFonts w:asciiTheme="minorHAnsi" w:hAnsiTheme="minorHAnsi"/>
        </w:rPr>
        <w:t>t</w:t>
      </w:r>
      <w:r w:rsidRPr="00CB340A">
        <w:rPr>
          <w:rFonts w:asciiTheme="minorHAnsi" w:hAnsiTheme="minorHAnsi"/>
          <w:spacing w:val="17"/>
        </w:rPr>
        <w:t xml:space="preserve"> </w:t>
      </w:r>
      <w:r w:rsidRPr="00CB340A">
        <w:rPr>
          <w:rFonts w:asciiTheme="minorHAnsi" w:hAnsiTheme="minorHAnsi"/>
        </w:rPr>
        <w:t>p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tn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s</w:t>
      </w:r>
      <w:r w:rsidRPr="00CB340A">
        <w:rPr>
          <w:rFonts w:asciiTheme="minorHAnsi" w:hAnsiTheme="minorHAnsi"/>
          <w:spacing w:val="14"/>
        </w:rPr>
        <w:t xml:space="preserve"> 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nd</w:t>
      </w:r>
      <w:r w:rsidRPr="00CB340A">
        <w:rPr>
          <w:rFonts w:asciiTheme="minorHAnsi" w:hAnsiTheme="minorHAnsi"/>
          <w:spacing w:val="16"/>
        </w:rPr>
        <w:t xml:space="preserve"> </w:t>
      </w:r>
      <w:r w:rsidRPr="00CB340A">
        <w:rPr>
          <w:rFonts w:asciiTheme="minorHAnsi" w:hAnsiTheme="minorHAnsi"/>
        </w:rPr>
        <w:t>Musa</w:t>
      </w:r>
      <w:r w:rsidRPr="00CB340A">
        <w:rPr>
          <w:rFonts w:asciiTheme="minorHAnsi" w:hAnsiTheme="minorHAnsi"/>
          <w:spacing w:val="15"/>
        </w:rPr>
        <w:t xml:space="preserve"> 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</w:rPr>
        <w:t>s</w:t>
      </w:r>
      <w:r w:rsidRPr="00CB340A">
        <w:rPr>
          <w:rFonts w:asciiTheme="minorHAnsi" w:hAnsiTheme="minorHAnsi"/>
          <w:spacing w:val="-1"/>
        </w:rPr>
        <w:t>e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  <w:spacing w:val="1"/>
        </w:rPr>
        <w:t>c</w:t>
      </w:r>
      <w:r w:rsidRPr="00CB340A">
        <w:rPr>
          <w:rFonts w:asciiTheme="minorHAnsi" w:hAnsiTheme="minorHAnsi"/>
          <w:spacing w:val="-3"/>
        </w:rPr>
        <w:t>h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s</w:t>
      </w:r>
      <w:r w:rsidRPr="00CB340A">
        <w:rPr>
          <w:rFonts w:asciiTheme="minorHAnsi" w:hAnsiTheme="minorHAnsi"/>
          <w:spacing w:val="17"/>
        </w:rPr>
        <w:t xml:space="preserve"> 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nd</w:t>
      </w:r>
      <w:r w:rsidRPr="00CB340A">
        <w:rPr>
          <w:rFonts w:asciiTheme="minorHAnsi" w:hAnsiTheme="minorHAnsi"/>
          <w:spacing w:val="16"/>
        </w:rPr>
        <w:t xml:space="preserve"> </w:t>
      </w:r>
      <w:r w:rsidRPr="00CB340A">
        <w:rPr>
          <w:rFonts w:asciiTheme="minorHAnsi" w:hAnsiTheme="minorHAnsi"/>
        </w:rPr>
        <w:t>b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  <w:spacing w:val="1"/>
        </w:rPr>
        <w:t>ee</w:t>
      </w:r>
      <w:r w:rsidRPr="00CB340A">
        <w:rPr>
          <w:rFonts w:asciiTheme="minorHAnsi" w:hAnsiTheme="minorHAnsi"/>
          <w:spacing w:val="-3"/>
        </w:rPr>
        <w:t>d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s</w:t>
      </w:r>
      <w:r w:rsidRPr="00CB340A">
        <w:rPr>
          <w:rFonts w:asciiTheme="minorHAnsi" w:hAnsiTheme="minorHAnsi"/>
          <w:spacing w:val="14"/>
        </w:rPr>
        <w:t xml:space="preserve"> </w:t>
      </w:r>
      <w:r w:rsidRPr="00CB340A">
        <w:rPr>
          <w:rFonts w:asciiTheme="minorHAnsi" w:hAnsiTheme="minorHAnsi"/>
        </w:rPr>
        <w:t>a</w:t>
      </w:r>
      <w:r w:rsidRPr="00CB340A">
        <w:rPr>
          <w:rFonts w:asciiTheme="minorHAnsi" w:hAnsiTheme="minorHAnsi"/>
          <w:spacing w:val="18"/>
        </w:rPr>
        <w:t xml:space="preserve"> </w:t>
      </w:r>
      <w:r w:rsidRPr="00CB340A">
        <w:rPr>
          <w:rFonts w:asciiTheme="minorHAnsi" w:hAnsiTheme="minorHAnsi"/>
          <w:spacing w:val="-3"/>
        </w:rPr>
        <w:t>v</w:t>
      </w:r>
      <w:r w:rsidRPr="00CB340A">
        <w:rPr>
          <w:rFonts w:asciiTheme="minorHAnsi" w:hAnsiTheme="minorHAnsi"/>
        </w:rPr>
        <w:t>i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tu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l</w:t>
      </w:r>
      <w:r w:rsidRPr="00CB340A">
        <w:rPr>
          <w:rFonts w:asciiTheme="minorHAnsi" w:hAnsiTheme="minorHAnsi"/>
          <w:spacing w:val="17"/>
        </w:rPr>
        <w:t xml:space="preserve"> </w:t>
      </w:r>
      <w:r w:rsidRPr="00CB340A">
        <w:rPr>
          <w:rFonts w:asciiTheme="minorHAnsi" w:hAnsiTheme="minorHAnsi"/>
        </w:rPr>
        <w:t xml:space="preserve">hub </w:t>
      </w:r>
      <w:r w:rsidRPr="00CB340A">
        <w:rPr>
          <w:rFonts w:asciiTheme="minorHAnsi" w:hAnsiTheme="minorHAnsi"/>
          <w:spacing w:val="1"/>
        </w:rPr>
        <w:t>f</w:t>
      </w:r>
      <w:r w:rsidRPr="00CB340A">
        <w:rPr>
          <w:rFonts w:asciiTheme="minorHAnsi" w:hAnsiTheme="minorHAnsi"/>
        </w:rPr>
        <w:t>or</w:t>
      </w:r>
      <w:r w:rsidRPr="00CB340A">
        <w:rPr>
          <w:rFonts w:asciiTheme="minorHAnsi" w:hAnsiTheme="minorHAnsi"/>
          <w:spacing w:val="-1"/>
        </w:rPr>
        <w:t xml:space="preserve"> </w:t>
      </w:r>
      <w:r w:rsidRPr="00CB340A">
        <w:rPr>
          <w:rFonts w:asciiTheme="minorHAnsi" w:hAnsiTheme="minorHAnsi"/>
        </w:rPr>
        <w:t>in</w:t>
      </w:r>
      <w:r w:rsidRPr="00CB340A">
        <w:rPr>
          <w:rFonts w:asciiTheme="minorHAnsi" w:hAnsiTheme="minorHAnsi"/>
          <w:spacing w:val="1"/>
        </w:rPr>
        <w:t>f</w:t>
      </w:r>
      <w:r w:rsidRPr="00CB340A">
        <w:rPr>
          <w:rFonts w:asciiTheme="minorHAnsi" w:hAnsiTheme="minorHAnsi"/>
        </w:rPr>
        <w:t>o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  <w:spacing w:val="-2"/>
        </w:rPr>
        <w:t>m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tion</w:t>
      </w:r>
      <w:r w:rsidRPr="00CB340A">
        <w:rPr>
          <w:rFonts w:asciiTheme="minorHAnsi" w:hAnsiTheme="minorHAnsi"/>
          <w:spacing w:val="-3"/>
        </w:rPr>
        <w:t xml:space="preserve"> 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</w:rPr>
        <w:t>x</w:t>
      </w:r>
      <w:r w:rsidRPr="00CB340A">
        <w:rPr>
          <w:rFonts w:asciiTheme="minorHAnsi" w:hAnsiTheme="minorHAnsi"/>
          <w:spacing w:val="1"/>
        </w:rPr>
        <w:t>c</w:t>
      </w:r>
      <w:r w:rsidRPr="00CB340A">
        <w:rPr>
          <w:rFonts w:asciiTheme="minorHAnsi" w:hAnsiTheme="minorHAnsi"/>
          <w:spacing w:val="-3"/>
        </w:rPr>
        <w:t>h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n</w:t>
      </w:r>
      <w:r w:rsidRPr="00CB340A">
        <w:rPr>
          <w:rFonts w:asciiTheme="minorHAnsi" w:hAnsiTheme="minorHAnsi"/>
          <w:spacing w:val="-3"/>
        </w:rPr>
        <w:t>g</w:t>
      </w:r>
      <w:r w:rsidRPr="00CB340A">
        <w:rPr>
          <w:rFonts w:asciiTheme="minorHAnsi" w:hAnsiTheme="minorHAnsi"/>
          <w:spacing w:val="-1"/>
        </w:rPr>
        <w:t>e</w:t>
      </w:r>
      <w:r w:rsidRPr="00CB340A">
        <w:rPr>
          <w:rFonts w:asciiTheme="minorHAnsi" w:hAnsiTheme="minorHAnsi"/>
        </w:rPr>
        <w:t>,</w:t>
      </w:r>
      <w:r w:rsidRPr="00CB340A">
        <w:rPr>
          <w:rFonts w:asciiTheme="minorHAnsi" w:hAnsiTheme="minorHAnsi"/>
          <w:spacing w:val="2"/>
        </w:rPr>
        <w:t xml:space="preserve"> </w:t>
      </w:r>
      <w:r w:rsidRPr="00CB340A">
        <w:rPr>
          <w:rFonts w:asciiTheme="minorHAnsi" w:hAnsiTheme="minorHAnsi"/>
          <w:spacing w:val="-2"/>
        </w:rPr>
        <w:t>R</w:t>
      </w:r>
      <w:r w:rsidRPr="00CB340A">
        <w:rPr>
          <w:rFonts w:asciiTheme="minorHAnsi" w:hAnsiTheme="minorHAnsi"/>
        </w:rPr>
        <w:t>&amp;D</w:t>
      </w:r>
      <w:r w:rsidRPr="00CB340A">
        <w:rPr>
          <w:rFonts w:asciiTheme="minorHAnsi" w:hAnsiTheme="minorHAnsi"/>
          <w:spacing w:val="-1"/>
        </w:rPr>
        <w:t xml:space="preserve"> </w:t>
      </w:r>
      <w:r w:rsidRPr="00CB340A">
        <w:rPr>
          <w:rFonts w:asciiTheme="minorHAnsi" w:hAnsiTheme="minorHAnsi"/>
          <w:spacing w:val="1"/>
        </w:rPr>
        <w:t>c</w:t>
      </w:r>
      <w:r w:rsidRPr="00CB340A">
        <w:rPr>
          <w:rFonts w:asciiTheme="minorHAnsi" w:hAnsiTheme="minorHAnsi"/>
        </w:rPr>
        <w:t>ol</w:t>
      </w:r>
      <w:r w:rsidRPr="00CB340A">
        <w:rPr>
          <w:rFonts w:asciiTheme="minorHAnsi" w:hAnsiTheme="minorHAnsi"/>
          <w:spacing w:val="-2"/>
        </w:rPr>
        <w:t>l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bo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  <w:spacing w:val="-2"/>
        </w:rPr>
        <w:t>t</w:t>
      </w:r>
      <w:r w:rsidRPr="00CB340A">
        <w:rPr>
          <w:rFonts w:asciiTheme="minorHAnsi" w:hAnsiTheme="minorHAnsi"/>
        </w:rPr>
        <w:t xml:space="preserve">ion 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>nd</w:t>
      </w:r>
      <w:r w:rsidRPr="00CB340A">
        <w:rPr>
          <w:rFonts w:asciiTheme="minorHAnsi" w:hAnsiTheme="minorHAnsi"/>
          <w:spacing w:val="-3"/>
        </w:rPr>
        <w:t xml:space="preserve"> </w:t>
      </w:r>
      <w:r w:rsidRPr="00CB340A">
        <w:rPr>
          <w:rFonts w:asciiTheme="minorHAnsi" w:hAnsiTheme="minorHAnsi"/>
          <w:spacing w:val="1"/>
        </w:rPr>
        <w:t>e</w:t>
      </w:r>
      <w:r w:rsidRPr="00CB340A">
        <w:rPr>
          <w:rFonts w:asciiTheme="minorHAnsi" w:hAnsiTheme="minorHAnsi"/>
        </w:rPr>
        <w:t>nh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  <w:spacing w:val="-3"/>
        </w:rPr>
        <w:t>n</w:t>
      </w:r>
      <w:r w:rsidRPr="00CB340A">
        <w:rPr>
          <w:rFonts w:asciiTheme="minorHAnsi" w:hAnsiTheme="minorHAnsi"/>
          <w:spacing w:val="1"/>
        </w:rPr>
        <w:t>ce</w:t>
      </w:r>
      <w:r w:rsidRPr="00CB340A">
        <w:rPr>
          <w:rFonts w:asciiTheme="minorHAnsi" w:hAnsiTheme="minorHAnsi"/>
        </w:rPr>
        <w:t>d</w:t>
      </w:r>
      <w:r w:rsidRPr="00CB340A">
        <w:rPr>
          <w:rFonts w:asciiTheme="minorHAnsi" w:hAnsiTheme="minorHAnsi"/>
          <w:spacing w:val="-3"/>
        </w:rPr>
        <w:t xml:space="preserve"> </w:t>
      </w:r>
      <w:r w:rsidRPr="00CB340A">
        <w:rPr>
          <w:rFonts w:asciiTheme="minorHAnsi" w:hAnsiTheme="minorHAnsi"/>
          <w:spacing w:val="1"/>
        </w:rPr>
        <w:t>a</w:t>
      </w:r>
      <w:r w:rsidRPr="00CB340A">
        <w:rPr>
          <w:rFonts w:asciiTheme="minorHAnsi" w:hAnsiTheme="minorHAnsi"/>
        </w:rPr>
        <w:t xml:space="preserve">doption </w:t>
      </w:r>
      <w:r w:rsidRPr="00CB340A">
        <w:rPr>
          <w:rFonts w:asciiTheme="minorHAnsi" w:hAnsiTheme="minorHAnsi"/>
          <w:spacing w:val="-3"/>
        </w:rPr>
        <w:t>o</w:t>
      </w:r>
      <w:r w:rsidRPr="00CB340A">
        <w:rPr>
          <w:rFonts w:asciiTheme="minorHAnsi" w:hAnsiTheme="minorHAnsi"/>
        </w:rPr>
        <w:t>f</w:t>
      </w:r>
      <w:r w:rsidRPr="00CB340A">
        <w:rPr>
          <w:rFonts w:asciiTheme="minorHAnsi" w:hAnsiTheme="minorHAnsi"/>
          <w:spacing w:val="1"/>
        </w:rPr>
        <w:t xml:space="preserve"> </w:t>
      </w:r>
      <w:r w:rsidRPr="00CB340A">
        <w:rPr>
          <w:rFonts w:asciiTheme="minorHAnsi" w:hAnsiTheme="minorHAnsi"/>
          <w:spacing w:val="-3"/>
        </w:rPr>
        <w:t>n</w:t>
      </w:r>
      <w:r w:rsidRPr="00CB340A">
        <w:rPr>
          <w:rFonts w:asciiTheme="minorHAnsi" w:hAnsiTheme="minorHAnsi"/>
          <w:spacing w:val="-1"/>
        </w:rPr>
        <w:t>e</w:t>
      </w:r>
      <w:r w:rsidRPr="00CB340A">
        <w:rPr>
          <w:rFonts w:asciiTheme="minorHAnsi" w:hAnsiTheme="minorHAnsi"/>
        </w:rPr>
        <w:t>w</w:t>
      </w:r>
      <w:r w:rsidRPr="00CB340A">
        <w:rPr>
          <w:rFonts w:asciiTheme="minorHAnsi" w:hAnsiTheme="minorHAnsi"/>
          <w:spacing w:val="1"/>
        </w:rPr>
        <w:t xml:space="preserve"> </w:t>
      </w:r>
      <w:r w:rsidRPr="00CB340A">
        <w:rPr>
          <w:rFonts w:asciiTheme="minorHAnsi" w:hAnsiTheme="minorHAnsi"/>
        </w:rPr>
        <w:t>h</w:t>
      </w:r>
      <w:r w:rsidRPr="00CB340A">
        <w:rPr>
          <w:rFonts w:asciiTheme="minorHAnsi" w:hAnsiTheme="minorHAnsi"/>
          <w:spacing w:val="-3"/>
        </w:rPr>
        <w:t>y</w:t>
      </w:r>
      <w:r w:rsidRPr="00CB340A">
        <w:rPr>
          <w:rFonts w:asciiTheme="minorHAnsi" w:hAnsiTheme="minorHAnsi"/>
        </w:rPr>
        <w:t>b</w:t>
      </w:r>
      <w:r w:rsidRPr="00CB340A">
        <w:rPr>
          <w:rFonts w:asciiTheme="minorHAnsi" w:hAnsiTheme="minorHAnsi"/>
          <w:spacing w:val="-1"/>
        </w:rPr>
        <w:t>r</w:t>
      </w:r>
      <w:r w:rsidRPr="00CB340A">
        <w:rPr>
          <w:rFonts w:asciiTheme="minorHAnsi" w:hAnsiTheme="minorHAnsi"/>
        </w:rPr>
        <w:t>ids.</w:t>
      </w:r>
    </w:p>
    <w:p w14:paraId="2092EE5C" w14:textId="77777777" w:rsidR="0058715E" w:rsidRPr="00CB340A" w:rsidRDefault="0058715E" w:rsidP="00DC1DF5">
      <w:pPr>
        <w:pStyle w:val="BodyText"/>
        <w:ind w:left="90" w:right="113"/>
        <w:jc w:val="both"/>
        <w:rPr>
          <w:rFonts w:asciiTheme="minorHAnsi" w:hAnsiTheme="minorHAnsi"/>
        </w:rPr>
      </w:pPr>
    </w:p>
    <w:p w14:paraId="3FCF1225" w14:textId="4636F21B" w:rsidR="0058715E" w:rsidRPr="00CB340A" w:rsidRDefault="0058715E" w:rsidP="00DC1DF5">
      <w:pPr>
        <w:pStyle w:val="BodyText"/>
        <w:ind w:left="90" w:right="113"/>
        <w:jc w:val="both"/>
        <w:rPr>
          <w:rFonts w:asciiTheme="minorHAnsi" w:hAnsiTheme="minorHAnsi"/>
        </w:rPr>
      </w:pPr>
      <w:r w:rsidRPr="00CB340A">
        <w:rPr>
          <w:rFonts w:asciiTheme="minorHAnsi" w:hAnsiTheme="minorHAnsi"/>
        </w:rPr>
        <w:t xml:space="preserve">The East African Highland banana breeding project </w:t>
      </w:r>
      <w:r w:rsidR="0050018E" w:rsidRPr="00CB340A">
        <w:rPr>
          <w:rFonts w:asciiTheme="minorHAnsi" w:hAnsiTheme="minorHAnsi"/>
        </w:rPr>
        <w:t xml:space="preserve">annual </w:t>
      </w:r>
      <w:r w:rsidR="00532EB0" w:rsidRPr="00CB340A">
        <w:rPr>
          <w:rFonts w:asciiTheme="minorHAnsi" w:hAnsiTheme="minorHAnsi"/>
        </w:rPr>
        <w:t>meeting took</w:t>
      </w:r>
      <w:r w:rsidRPr="00CB340A">
        <w:rPr>
          <w:rFonts w:asciiTheme="minorHAnsi" w:hAnsiTheme="minorHAnsi"/>
        </w:rPr>
        <w:t xml:space="preserve"> place in April 2016 and identified </w:t>
      </w:r>
      <w:r w:rsidR="0050018E" w:rsidRPr="00CB340A">
        <w:rPr>
          <w:rFonts w:asciiTheme="minorHAnsi" w:hAnsiTheme="minorHAnsi"/>
        </w:rPr>
        <w:t xml:space="preserve">several </w:t>
      </w:r>
      <w:r w:rsidRPr="00CB340A">
        <w:rPr>
          <w:rFonts w:asciiTheme="minorHAnsi" w:hAnsiTheme="minorHAnsi"/>
        </w:rPr>
        <w:t>components where</w:t>
      </w:r>
      <w:r w:rsidR="0050018E" w:rsidRPr="00CB340A">
        <w:rPr>
          <w:rFonts w:asciiTheme="minorHAnsi" w:hAnsiTheme="minorHAnsi"/>
        </w:rPr>
        <w:t xml:space="preserve"> development and improvement where</w:t>
      </w:r>
      <w:r w:rsidRPr="00CB340A">
        <w:rPr>
          <w:rFonts w:asciiTheme="minorHAnsi" w:hAnsiTheme="minorHAnsi"/>
        </w:rPr>
        <w:t xml:space="preserve"> the breeding database work pa</w:t>
      </w:r>
      <w:r w:rsidR="0050018E" w:rsidRPr="00CB340A">
        <w:rPr>
          <w:rFonts w:asciiTheme="minorHAnsi" w:hAnsiTheme="minorHAnsi"/>
        </w:rPr>
        <w:t>ckage (WP5) could contribute effectively</w:t>
      </w:r>
      <w:r w:rsidRPr="00CB340A">
        <w:rPr>
          <w:rFonts w:asciiTheme="minorHAnsi" w:hAnsiTheme="minorHAnsi"/>
        </w:rPr>
        <w:t>:</w:t>
      </w:r>
    </w:p>
    <w:p w14:paraId="05F7DD4D" w14:textId="77777777" w:rsidR="0058715E" w:rsidRPr="00CB340A" w:rsidRDefault="0058715E" w:rsidP="00DC1DF5">
      <w:pPr>
        <w:pStyle w:val="BodyText"/>
        <w:ind w:left="90" w:right="113"/>
        <w:rPr>
          <w:rFonts w:asciiTheme="minorHAnsi" w:hAnsiTheme="minorHAnsi"/>
        </w:rPr>
      </w:pPr>
      <w:r w:rsidRPr="00CB340A">
        <w:rPr>
          <w:rFonts w:asciiTheme="minorHAnsi" w:hAnsiTheme="minorHAnsi"/>
        </w:rPr>
        <w:tab/>
      </w:r>
    </w:p>
    <w:p w14:paraId="238E4DFB" w14:textId="54A80FBD" w:rsidR="00144216" w:rsidRPr="00CB340A" w:rsidRDefault="00E55F87" w:rsidP="00144216">
      <w:pPr>
        <w:pStyle w:val="BodyText"/>
        <w:numPr>
          <w:ilvl w:val="0"/>
          <w:numId w:val="4"/>
        </w:numPr>
        <w:ind w:right="113"/>
        <w:jc w:val="both"/>
        <w:rPr>
          <w:rFonts w:asciiTheme="minorHAnsi" w:hAnsiTheme="minorHAnsi"/>
        </w:rPr>
      </w:pPr>
      <w:proofErr w:type="spellStart"/>
      <w:r w:rsidRPr="00CB340A">
        <w:rPr>
          <w:rFonts w:asciiTheme="minorHAnsi" w:hAnsiTheme="minorHAnsi"/>
        </w:rPr>
        <w:t>Musabase</w:t>
      </w:r>
      <w:proofErr w:type="spellEnd"/>
      <w:r w:rsidRPr="00CB340A">
        <w:rPr>
          <w:rFonts w:asciiTheme="minorHAnsi" w:hAnsiTheme="minorHAnsi"/>
        </w:rPr>
        <w:t xml:space="preserve"> code development to </w:t>
      </w:r>
      <w:r w:rsidR="00532EB0" w:rsidRPr="00CB340A">
        <w:rPr>
          <w:rFonts w:asciiTheme="minorHAnsi" w:hAnsiTheme="minorHAnsi"/>
        </w:rPr>
        <w:t>Include in experimental data (field layouts) in the database a sub-plot level to include developmental Cycles, specific to banana breeding.</w:t>
      </w:r>
    </w:p>
    <w:p w14:paraId="212DD062" w14:textId="129D7B0C" w:rsidR="0023084A" w:rsidRPr="00CB340A" w:rsidRDefault="00532EB0" w:rsidP="00DC1DF5">
      <w:pPr>
        <w:pStyle w:val="BodyText"/>
        <w:numPr>
          <w:ilvl w:val="0"/>
          <w:numId w:val="4"/>
        </w:numPr>
        <w:ind w:right="113"/>
        <w:jc w:val="both"/>
        <w:rPr>
          <w:rFonts w:asciiTheme="minorHAnsi" w:hAnsiTheme="minorHAnsi"/>
        </w:rPr>
      </w:pPr>
      <w:r w:rsidRPr="00CB340A">
        <w:rPr>
          <w:rFonts w:asciiTheme="minorHAnsi" w:hAnsiTheme="minorHAnsi"/>
        </w:rPr>
        <w:t>Initiate and co-lead with WP4 discussions across all work packages to establish an appropriate banana trait o</w:t>
      </w:r>
      <w:r w:rsidR="0023084A" w:rsidRPr="00CB340A">
        <w:rPr>
          <w:rFonts w:asciiTheme="minorHAnsi" w:hAnsiTheme="minorHAnsi"/>
        </w:rPr>
        <w:t>ntology</w:t>
      </w:r>
      <w:r w:rsidRPr="00CB340A">
        <w:rPr>
          <w:rFonts w:asciiTheme="minorHAnsi" w:hAnsiTheme="minorHAnsi"/>
        </w:rPr>
        <w:t xml:space="preserve"> that can cover breeding (WP1,2,3) and other research aspect (WP4).</w:t>
      </w:r>
    </w:p>
    <w:p w14:paraId="5103D7DD" w14:textId="343AB906" w:rsidR="0023084A" w:rsidRPr="00CB340A" w:rsidRDefault="00532EB0" w:rsidP="00DC1DF5">
      <w:pPr>
        <w:pStyle w:val="BodyText"/>
        <w:numPr>
          <w:ilvl w:val="0"/>
          <w:numId w:val="4"/>
        </w:numPr>
        <w:ind w:right="113"/>
        <w:jc w:val="both"/>
        <w:rPr>
          <w:rFonts w:asciiTheme="minorHAnsi" w:hAnsiTheme="minorHAnsi"/>
        </w:rPr>
      </w:pPr>
      <w:r w:rsidRPr="00CB340A">
        <w:rPr>
          <w:rFonts w:asciiTheme="minorHAnsi" w:hAnsiTheme="minorHAnsi"/>
        </w:rPr>
        <w:t>Provide t</w:t>
      </w:r>
      <w:r w:rsidR="0023084A" w:rsidRPr="00CB340A">
        <w:rPr>
          <w:rFonts w:asciiTheme="minorHAnsi" w:hAnsiTheme="minorHAnsi"/>
        </w:rPr>
        <w:t>rainings</w:t>
      </w:r>
      <w:r w:rsidRPr="00CB340A">
        <w:rPr>
          <w:rFonts w:asciiTheme="minorHAnsi" w:hAnsiTheme="minorHAnsi"/>
        </w:rPr>
        <w:t xml:space="preserve"> to the different breeding programs with an emphasis on data collection (using tablet and field book application) and trial management through </w:t>
      </w:r>
      <w:proofErr w:type="spellStart"/>
      <w:r w:rsidRPr="00CB340A">
        <w:rPr>
          <w:rFonts w:asciiTheme="minorHAnsi" w:hAnsiTheme="minorHAnsi"/>
        </w:rPr>
        <w:t>musabase</w:t>
      </w:r>
      <w:proofErr w:type="spellEnd"/>
      <w:r w:rsidRPr="00CB340A">
        <w:rPr>
          <w:rFonts w:asciiTheme="minorHAnsi" w:hAnsiTheme="minorHAnsi"/>
        </w:rPr>
        <w:t>.</w:t>
      </w:r>
      <w:r w:rsidR="00DC1DF5" w:rsidRPr="00CB340A">
        <w:rPr>
          <w:rFonts w:asciiTheme="minorHAnsi" w:hAnsiTheme="minorHAnsi"/>
        </w:rPr>
        <w:t xml:space="preserve"> Take advantage of the training sessions to discuss future developments.</w:t>
      </w:r>
    </w:p>
    <w:p w14:paraId="2853D09C" w14:textId="5087FD84" w:rsidR="0058715E" w:rsidRPr="00CB340A" w:rsidRDefault="00532EB0" w:rsidP="00DC1DF5">
      <w:pPr>
        <w:pStyle w:val="BodyText"/>
        <w:numPr>
          <w:ilvl w:val="0"/>
          <w:numId w:val="4"/>
        </w:numPr>
        <w:ind w:right="113"/>
        <w:jc w:val="both"/>
        <w:rPr>
          <w:rFonts w:asciiTheme="minorHAnsi" w:hAnsiTheme="minorHAnsi"/>
        </w:rPr>
      </w:pPr>
      <w:r w:rsidRPr="00CB340A">
        <w:rPr>
          <w:rFonts w:asciiTheme="minorHAnsi" w:hAnsiTheme="minorHAnsi"/>
        </w:rPr>
        <w:t>Trial data upload and germplasm curation with breeders</w:t>
      </w:r>
      <w:r w:rsidR="007D1C09" w:rsidRPr="00CB340A">
        <w:rPr>
          <w:rFonts w:asciiTheme="minorHAnsi" w:hAnsiTheme="minorHAnsi"/>
        </w:rPr>
        <w:t>.</w:t>
      </w:r>
    </w:p>
    <w:p w14:paraId="1E12216D" w14:textId="77777777" w:rsidR="0050018E" w:rsidRPr="00CB340A" w:rsidRDefault="0050018E" w:rsidP="00DC1DF5">
      <w:pPr>
        <w:pStyle w:val="BodyText"/>
        <w:ind w:left="0" w:right="113"/>
        <w:rPr>
          <w:rFonts w:asciiTheme="minorHAnsi" w:hAnsiTheme="minorHAnsi"/>
        </w:rPr>
      </w:pPr>
    </w:p>
    <w:p w14:paraId="290C3255" w14:textId="62F2C501" w:rsidR="00371F03" w:rsidRPr="00CB340A" w:rsidRDefault="00371F03" w:rsidP="00DC1DF5">
      <w:pPr>
        <w:pStyle w:val="Heading1"/>
        <w:numPr>
          <w:ilvl w:val="0"/>
          <w:numId w:val="3"/>
        </w:numPr>
        <w:ind w:left="90" w:firstLine="0"/>
        <w:jc w:val="left"/>
        <w:rPr>
          <w:rFonts w:asciiTheme="minorHAnsi" w:hAnsiTheme="minorHAnsi"/>
        </w:rPr>
      </w:pPr>
      <w:bookmarkStart w:id="4" w:name="_Toc480758478"/>
      <w:r w:rsidRPr="00CB340A">
        <w:rPr>
          <w:rFonts w:asciiTheme="minorHAnsi" w:hAnsiTheme="minorHAnsi"/>
        </w:rPr>
        <w:t xml:space="preserve">Primary </w:t>
      </w:r>
      <w:r w:rsidR="00AA4625" w:rsidRPr="00CB340A">
        <w:rPr>
          <w:rFonts w:asciiTheme="minorHAnsi" w:hAnsiTheme="minorHAnsi"/>
        </w:rPr>
        <w:t xml:space="preserve">and intermediates </w:t>
      </w:r>
      <w:r w:rsidRPr="00CB340A">
        <w:rPr>
          <w:rFonts w:asciiTheme="minorHAnsi" w:hAnsiTheme="minorHAnsi"/>
        </w:rPr>
        <w:t>outcomes</w:t>
      </w:r>
      <w:bookmarkEnd w:id="4"/>
    </w:p>
    <w:p w14:paraId="50E5787A" w14:textId="115F08B9" w:rsidR="0058715E" w:rsidRPr="00CB340A" w:rsidRDefault="0058715E" w:rsidP="00CB340A">
      <w:pPr>
        <w:pStyle w:val="ListParagraph"/>
        <w:numPr>
          <w:ilvl w:val="0"/>
          <w:numId w:val="11"/>
        </w:numPr>
        <w:spacing w:line="240" w:lineRule="auto"/>
        <w:ind w:left="720" w:hanging="270"/>
        <w:rPr>
          <w:rFonts w:eastAsia="Arial Unicode MS"/>
          <w:color w:val="000000"/>
          <w:sz w:val="24"/>
          <w:szCs w:val="24"/>
        </w:rPr>
      </w:pPr>
      <w:r w:rsidRPr="00CB340A">
        <w:rPr>
          <w:rFonts w:eastAsia="Arial Unicode MS"/>
          <w:color w:val="000000"/>
          <w:sz w:val="24"/>
          <w:szCs w:val="24"/>
        </w:rPr>
        <w:t xml:space="preserve"> </w:t>
      </w:r>
      <w:proofErr w:type="spellStart"/>
      <w:r w:rsidR="00E55F87" w:rsidRPr="00CB340A">
        <w:rPr>
          <w:rFonts w:eastAsia="Arial Unicode MS"/>
          <w:color w:val="000000"/>
          <w:sz w:val="24"/>
          <w:szCs w:val="24"/>
        </w:rPr>
        <w:t>Musabase</w:t>
      </w:r>
      <w:proofErr w:type="spellEnd"/>
      <w:r w:rsidR="00E55F87" w:rsidRPr="00CB340A">
        <w:rPr>
          <w:rFonts w:eastAsia="Arial Unicode MS"/>
          <w:color w:val="000000"/>
          <w:sz w:val="24"/>
          <w:szCs w:val="24"/>
        </w:rPr>
        <w:t xml:space="preserve"> code</w:t>
      </w:r>
      <w:r w:rsidRPr="00CB340A">
        <w:rPr>
          <w:rFonts w:eastAsia="Arial Unicode MS"/>
          <w:color w:val="000000"/>
          <w:sz w:val="24"/>
          <w:szCs w:val="24"/>
        </w:rPr>
        <w:t xml:space="preserve"> developments</w:t>
      </w:r>
      <w:r w:rsidR="00DC1DF5" w:rsidRPr="00CB340A">
        <w:rPr>
          <w:rFonts w:eastAsia="Arial Unicode MS"/>
          <w:color w:val="000000"/>
          <w:sz w:val="24"/>
          <w:szCs w:val="24"/>
        </w:rPr>
        <w:t xml:space="preserve">: </w:t>
      </w:r>
      <w:r w:rsidR="0050018E" w:rsidRPr="00CB340A">
        <w:rPr>
          <w:rFonts w:eastAsia="Arial Unicode MS"/>
          <w:color w:val="000000"/>
          <w:sz w:val="24"/>
          <w:szCs w:val="24"/>
        </w:rPr>
        <w:t xml:space="preserve">In </w:t>
      </w:r>
      <w:r w:rsidR="0046701D">
        <w:rPr>
          <w:rFonts w:eastAsia="Arial Unicode MS"/>
          <w:color w:val="000000"/>
          <w:sz w:val="24"/>
          <w:szCs w:val="24"/>
        </w:rPr>
        <w:t>2016</w:t>
      </w:r>
      <w:r w:rsidR="00767C64">
        <w:rPr>
          <w:rFonts w:eastAsia="Arial Unicode MS"/>
          <w:color w:val="000000"/>
          <w:sz w:val="24"/>
          <w:szCs w:val="24"/>
        </w:rPr>
        <w:t>,</w:t>
      </w:r>
      <w:r w:rsidR="0050018E" w:rsidRPr="00CB340A">
        <w:rPr>
          <w:rFonts w:eastAsia="Arial Unicode MS"/>
          <w:color w:val="000000"/>
          <w:sz w:val="24"/>
          <w:szCs w:val="24"/>
        </w:rPr>
        <w:t xml:space="preserve"> </w:t>
      </w:r>
      <w:r w:rsidR="00D477B3" w:rsidRPr="00CB340A">
        <w:rPr>
          <w:rFonts w:eastAsia="Arial Unicode MS"/>
          <w:color w:val="000000"/>
          <w:sz w:val="24"/>
          <w:szCs w:val="24"/>
        </w:rPr>
        <w:t>the d</w:t>
      </w:r>
      <w:r w:rsidR="00E04728">
        <w:rPr>
          <w:rFonts w:eastAsia="Arial Unicode MS"/>
          <w:color w:val="000000"/>
          <w:sz w:val="24"/>
          <w:szCs w:val="24"/>
        </w:rPr>
        <w:t xml:space="preserve">atabase was set </w:t>
      </w:r>
      <w:r w:rsidR="00D477B3" w:rsidRPr="00CB340A">
        <w:rPr>
          <w:rFonts w:eastAsia="Arial Unicode MS"/>
          <w:color w:val="000000"/>
          <w:sz w:val="24"/>
          <w:szCs w:val="24"/>
        </w:rPr>
        <w:t xml:space="preserve">up to include </w:t>
      </w:r>
      <w:r w:rsidR="00D477B3" w:rsidRPr="00CB340A">
        <w:rPr>
          <w:sz w:val="24"/>
          <w:szCs w:val="24"/>
        </w:rPr>
        <w:t>in ex</w:t>
      </w:r>
      <w:r w:rsidR="0046701D">
        <w:rPr>
          <w:sz w:val="24"/>
          <w:szCs w:val="24"/>
        </w:rPr>
        <w:t xml:space="preserve">perimental data (field layouts) and </w:t>
      </w:r>
      <w:r w:rsidR="00D477B3" w:rsidRPr="00CB340A">
        <w:rPr>
          <w:sz w:val="24"/>
          <w:szCs w:val="24"/>
        </w:rPr>
        <w:t>a sub-plot level to include developmental Cycles, specific to banana breeding</w:t>
      </w:r>
      <w:r w:rsidR="00D477B3" w:rsidRPr="00CB340A">
        <w:rPr>
          <w:sz w:val="24"/>
          <w:szCs w:val="24"/>
        </w:rPr>
        <w:t xml:space="preserve"> </w:t>
      </w:r>
      <w:r w:rsidR="00D477B3" w:rsidRPr="00CB340A">
        <w:rPr>
          <w:sz w:val="24"/>
          <w:szCs w:val="24"/>
        </w:rPr>
        <w:t xml:space="preserve">using the </w:t>
      </w:r>
      <w:proofErr w:type="spellStart"/>
      <w:r w:rsidR="00D477B3" w:rsidRPr="00CB340A">
        <w:rPr>
          <w:sz w:val="24"/>
          <w:szCs w:val="24"/>
        </w:rPr>
        <w:t>fieldbook</w:t>
      </w:r>
      <w:proofErr w:type="spellEnd"/>
      <w:r w:rsidR="00D477B3" w:rsidRPr="00CB340A">
        <w:rPr>
          <w:sz w:val="24"/>
          <w:szCs w:val="24"/>
        </w:rPr>
        <w:t xml:space="preserve"> application</w:t>
      </w:r>
      <w:r w:rsidR="0046701D">
        <w:rPr>
          <w:sz w:val="24"/>
          <w:szCs w:val="24"/>
        </w:rPr>
        <w:t xml:space="preserve"> and </w:t>
      </w:r>
      <w:proofErr w:type="gramStart"/>
      <w:r w:rsidR="0046701D">
        <w:rPr>
          <w:sz w:val="24"/>
          <w:szCs w:val="24"/>
        </w:rPr>
        <w:t>a</w:t>
      </w:r>
      <w:proofErr w:type="gramEnd"/>
      <w:r w:rsidR="0046701D">
        <w:rPr>
          <w:sz w:val="24"/>
          <w:szCs w:val="24"/>
        </w:rPr>
        <w:t xml:space="preserve"> </w:t>
      </w:r>
      <w:r w:rsidR="0046701D" w:rsidRPr="00CB340A">
        <w:rPr>
          <w:sz w:val="24"/>
          <w:szCs w:val="24"/>
        </w:rPr>
        <w:t>a new crossing tool</w:t>
      </w:r>
      <w:r w:rsidR="0046701D">
        <w:rPr>
          <w:sz w:val="24"/>
          <w:szCs w:val="24"/>
        </w:rPr>
        <w:t xml:space="preserve"> was released</w:t>
      </w:r>
      <w:r w:rsidR="00D477B3" w:rsidRPr="00CB340A">
        <w:rPr>
          <w:sz w:val="24"/>
          <w:szCs w:val="24"/>
        </w:rPr>
        <w:t>.</w:t>
      </w:r>
      <w:r w:rsidR="00D477B3" w:rsidRPr="00CB340A">
        <w:rPr>
          <w:sz w:val="24"/>
          <w:szCs w:val="24"/>
        </w:rPr>
        <w:t xml:space="preserve"> Database training</w:t>
      </w:r>
      <w:r w:rsidR="0046701D">
        <w:rPr>
          <w:sz w:val="24"/>
          <w:szCs w:val="24"/>
        </w:rPr>
        <w:t>s</w:t>
      </w:r>
      <w:r w:rsidR="00D477B3" w:rsidRPr="00CB340A">
        <w:rPr>
          <w:sz w:val="24"/>
          <w:szCs w:val="24"/>
        </w:rPr>
        <w:t xml:space="preserve"> were </w:t>
      </w:r>
      <w:r w:rsidR="00CB340A" w:rsidRPr="00CB340A">
        <w:rPr>
          <w:sz w:val="24"/>
          <w:szCs w:val="24"/>
        </w:rPr>
        <w:t>initiated</w:t>
      </w:r>
      <w:r w:rsidR="00D477B3" w:rsidRPr="00CB340A">
        <w:rPr>
          <w:sz w:val="24"/>
          <w:szCs w:val="24"/>
        </w:rPr>
        <w:t xml:space="preserve"> to start data uploads.</w:t>
      </w:r>
    </w:p>
    <w:p w14:paraId="4BD8DE3D" w14:textId="63631725" w:rsidR="00DC1DF5" w:rsidRPr="00CB340A" w:rsidRDefault="00DC1DF5" w:rsidP="00CB340A">
      <w:pPr>
        <w:pStyle w:val="ListParagraph"/>
        <w:spacing w:line="240" w:lineRule="auto"/>
        <w:rPr>
          <w:sz w:val="24"/>
          <w:szCs w:val="24"/>
        </w:rPr>
      </w:pPr>
      <w:r w:rsidRPr="00CB340A">
        <w:rPr>
          <w:sz w:val="24"/>
          <w:szCs w:val="24"/>
        </w:rPr>
        <w:t xml:space="preserve">This year focus </w:t>
      </w:r>
      <w:r w:rsidR="00D477B3" w:rsidRPr="00CB340A">
        <w:rPr>
          <w:sz w:val="24"/>
          <w:szCs w:val="24"/>
        </w:rPr>
        <w:t xml:space="preserve">is on providing better </w:t>
      </w:r>
      <w:proofErr w:type="spellStart"/>
      <w:r w:rsidR="00D477B3" w:rsidRPr="00CB340A">
        <w:rPr>
          <w:sz w:val="24"/>
          <w:szCs w:val="24"/>
        </w:rPr>
        <w:t>germplasm</w:t>
      </w:r>
      <w:proofErr w:type="spellEnd"/>
      <w:r w:rsidR="00D477B3" w:rsidRPr="00CB340A">
        <w:rPr>
          <w:sz w:val="24"/>
          <w:szCs w:val="24"/>
        </w:rPr>
        <w:t xml:space="preserve"> curation, finalizing the ontology version released last year, provide a new crossing tool and include trial </w:t>
      </w:r>
      <w:r w:rsidR="00CB340A">
        <w:rPr>
          <w:sz w:val="24"/>
          <w:szCs w:val="24"/>
        </w:rPr>
        <w:t>data analytics.</w:t>
      </w:r>
    </w:p>
    <w:p w14:paraId="4EEEA4F2" w14:textId="77777777" w:rsidR="00DC1DF5" w:rsidRPr="00CB340A" w:rsidRDefault="00DC1DF5" w:rsidP="00DC1DF5">
      <w:pPr>
        <w:pStyle w:val="ListParagraph"/>
        <w:jc w:val="left"/>
        <w:rPr>
          <w:rFonts w:eastAsia="Arial Unicode MS"/>
          <w:color w:val="000000"/>
          <w:sz w:val="24"/>
          <w:szCs w:val="24"/>
        </w:rPr>
      </w:pPr>
    </w:p>
    <w:p w14:paraId="48D33E3F" w14:textId="63F85809" w:rsidR="0058715E" w:rsidRPr="00CB340A" w:rsidRDefault="00DC1DF5" w:rsidP="00C15DF5">
      <w:pPr>
        <w:pStyle w:val="ListParagraph"/>
        <w:numPr>
          <w:ilvl w:val="0"/>
          <w:numId w:val="11"/>
        </w:numPr>
        <w:suppressAutoHyphens/>
        <w:spacing w:before="0" w:after="0" w:line="240" w:lineRule="auto"/>
        <w:ind w:left="720" w:hanging="270"/>
        <w:contextualSpacing w:val="0"/>
        <w:jc w:val="left"/>
        <w:rPr>
          <w:rFonts w:eastAsia="Arial Unicode MS"/>
          <w:color w:val="000000"/>
          <w:sz w:val="24"/>
          <w:szCs w:val="24"/>
        </w:rPr>
      </w:pPr>
      <w:r w:rsidRPr="00CB340A">
        <w:rPr>
          <w:rFonts w:eastAsia="Arial Unicode MS"/>
          <w:color w:val="000000"/>
          <w:sz w:val="24"/>
          <w:szCs w:val="24"/>
        </w:rPr>
        <w:t>A trait ontology</w:t>
      </w:r>
      <w:r w:rsidR="00D477B3" w:rsidRPr="00CB340A">
        <w:rPr>
          <w:rFonts w:eastAsia="Arial Unicode MS"/>
          <w:color w:val="000000"/>
          <w:sz w:val="24"/>
          <w:szCs w:val="24"/>
        </w:rPr>
        <w:t xml:space="preserve"> first version was released 2016</w:t>
      </w:r>
      <w:r w:rsidRPr="00CB340A">
        <w:rPr>
          <w:rFonts w:eastAsia="Arial Unicode MS"/>
          <w:color w:val="000000"/>
          <w:sz w:val="24"/>
          <w:szCs w:val="24"/>
        </w:rPr>
        <w:t>, covering breeding (WP1,2,3) and supplemental variables (WP4)</w:t>
      </w:r>
      <w:r w:rsidR="00C15DF5" w:rsidRPr="00CB340A">
        <w:rPr>
          <w:rFonts w:eastAsia="Arial Unicode MS"/>
          <w:color w:val="000000"/>
          <w:sz w:val="24"/>
          <w:szCs w:val="24"/>
        </w:rPr>
        <w:t>.</w:t>
      </w:r>
      <w:r w:rsidR="00D477B3" w:rsidRPr="00CB340A">
        <w:rPr>
          <w:rFonts w:eastAsia="Arial Unicode MS"/>
          <w:color w:val="000000"/>
          <w:sz w:val="24"/>
          <w:szCs w:val="24"/>
        </w:rPr>
        <w:t xml:space="preserve"> A new version is now going to be released including new traits (120) and an improved interface</w:t>
      </w:r>
      <w:r w:rsidR="0046701D">
        <w:rPr>
          <w:rFonts w:eastAsia="Arial Unicode MS"/>
          <w:color w:val="000000"/>
          <w:sz w:val="24"/>
          <w:szCs w:val="24"/>
        </w:rPr>
        <w:t xml:space="preserve"> for cycles</w:t>
      </w:r>
      <w:r w:rsidR="00D477B3" w:rsidRPr="00CB340A">
        <w:rPr>
          <w:rFonts w:eastAsia="Arial Unicode MS"/>
          <w:color w:val="000000"/>
          <w:sz w:val="24"/>
          <w:szCs w:val="24"/>
        </w:rPr>
        <w:t xml:space="preserve"> called “</w:t>
      </w:r>
      <w:proofErr w:type="spellStart"/>
      <w:r w:rsidR="00D477B3" w:rsidRPr="00CB340A">
        <w:rPr>
          <w:rFonts w:eastAsia="Arial Unicode MS"/>
          <w:color w:val="000000"/>
          <w:sz w:val="24"/>
          <w:szCs w:val="24"/>
        </w:rPr>
        <w:t>postcomposing</w:t>
      </w:r>
      <w:proofErr w:type="spellEnd"/>
      <w:r w:rsidR="00D477B3" w:rsidRPr="00CB340A">
        <w:rPr>
          <w:rFonts w:eastAsia="Arial Unicode MS"/>
          <w:color w:val="000000"/>
          <w:sz w:val="24"/>
          <w:szCs w:val="24"/>
        </w:rPr>
        <w:t>”.</w:t>
      </w:r>
    </w:p>
    <w:p w14:paraId="18B4295C" w14:textId="77777777" w:rsidR="00C15DF5" w:rsidRPr="00CB340A" w:rsidRDefault="00C15DF5" w:rsidP="00C15DF5">
      <w:pPr>
        <w:suppressAutoHyphens/>
        <w:spacing w:before="0" w:after="0" w:line="240" w:lineRule="auto"/>
        <w:ind w:left="450"/>
        <w:jc w:val="left"/>
        <w:rPr>
          <w:rFonts w:eastAsia="Arial Unicode MS"/>
          <w:color w:val="000000"/>
          <w:sz w:val="24"/>
          <w:szCs w:val="24"/>
        </w:rPr>
      </w:pPr>
    </w:p>
    <w:p w14:paraId="1DBBC30D" w14:textId="0D52686B" w:rsidR="00D71514" w:rsidRPr="00CB340A" w:rsidRDefault="00DC1DF5" w:rsidP="000242C1">
      <w:pPr>
        <w:pStyle w:val="ListParagraph"/>
        <w:numPr>
          <w:ilvl w:val="0"/>
          <w:numId w:val="11"/>
        </w:numPr>
        <w:suppressAutoHyphens/>
        <w:spacing w:before="0" w:after="0" w:line="240" w:lineRule="auto"/>
        <w:ind w:left="720" w:hanging="270"/>
        <w:rPr>
          <w:rFonts w:eastAsia="Arial Unicode MS"/>
          <w:color w:val="000000"/>
          <w:sz w:val="24"/>
          <w:szCs w:val="24"/>
          <w:lang w:val="pt-PT"/>
        </w:rPr>
      </w:pPr>
      <w:r w:rsidRPr="00CB340A">
        <w:rPr>
          <w:rFonts w:eastAsia="Arial Unicode MS"/>
          <w:color w:val="000000"/>
          <w:sz w:val="24"/>
          <w:szCs w:val="24"/>
          <w:lang w:val="pt-PT"/>
        </w:rPr>
        <w:t xml:space="preserve">Workshops </w:t>
      </w:r>
      <w:proofErr w:type="spellStart"/>
      <w:r w:rsidRPr="00CB340A">
        <w:rPr>
          <w:rFonts w:eastAsia="Arial Unicode MS"/>
          <w:color w:val="000000"/>
          <w:sz w:val="24"/>
          <w:szCs w:val="24"/>
          <w:lang w:val="pt-PT"/>
        </w:rPr>
        <w:t>were</w:t>
      </w:r>
      <w:proofErr w:type="spellEnd"/>
      <w:r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Pr="00CB340A">
        <w:rPr>
          <w:rFonts w:eastAsia="Arial Unicode MS"/>
          <w:color w:val="000000"/>
          <w:sz w:val="24"/>
          <w:szCs w:val="24"/>
          <w:lang w:val="pt-PT"/>
        </w:rPr>
        <w:t>held</w:t>
      </w:r>
      <w:proofErr w:type="spellEnd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 xml:space="preserve"> in </w:t>
      </w:r>
      <w:proofErr w:type="spellStart"/>
      <w:r w:rsidRPr="00CB340A">
        <w:rPr>
          <w:rFonts w:eastAsia="Arial Unicode MS"/>
          <w:b/>
          <w:color w:val="000000"/>
          <w:sz w:val="24"/>
          <w:szCs w:val="24"/>
          <w:lang w:val="pt-PT"/>
        </w:rPr>
        <w:t>October</w:t>
      </w:r>
      <w:proofErr w:type="spellEnd"/>
      <w:r w:rsidRPr="00CB340A">
        <w:rPr>
          <w:rFonts w:eastAsia="Arial Unicode MS"/>
          <w:b/>
          <w:color w:val="000000"/>
          <w:sz w:val="24"/>
          <w:szCs w:val="24"/>
          <w:lang w:val="pt-PT"/>
        </w:rPr>
        <w:t xml:space="preserve"> </w:t>
      </w:r>
      <w:proofErr w:type="spellStart"/>
      <w:r w:rsidRPr="00CB340A">
        <w:rPr>
          <w:rFonts w:eastAsia="Arial Unicode MS"/>
          <w:color w:val="000000"/>
          <w:sz w:val="24"/>
          <w:szCs w:val="24"/>
          <w:lang w:val="pt-PT"/>
        </w:rPr>
        <w:t>at</w:t>
      </w:r>
      <w:proofErr w:type="spellEnd"/>
      <w:r w:rsidRPr="00CB340A">
        <w:rPr>
          <w:rFonts w:eastAsia="Arial Unicode MS"/>
          <w:color w:val="000000"/>
          <w:sz w:val="24"/>
          <w:szCs w:val="24"/>
          <w:lang w:val="pt-PT"/>
        </w:rPr>
        <w:t xml:space="preserve"> IITA Ibadan to </w:t>
      </w:r>
      <w:proofErr w:type="spellStart"/>
      <w:r w:rsidRPr="00CB340A">
        <w:rPr>
          <w:rFonts w:eastAsia="Arial Unicode MS"/>
          <w:color w:val="000000"/>
          <w:sz w:val="24"/>
          <w:szCs w:val="24"/>
          <w:lang w:val="pt-PT"/>
        </w:rPr>
        <w:t>the</w:t>
      </w:r>
      <w:proofErr w:type="spellEnd"/>
      <w:r w:rsidRPr="00CB340A">
        <w:rPr>
          <w:rFonts w:eastAsia="Arial Unicode MS"/>
          <w:color w:val="000000"/>
          <w:sz w:val="24"/>
          <w:szCs w:val="24"/>
          <w:lang w:val="pt-PT"/>
        </w:rPr>
        <w:t xml:space="preserve"> Ban</w:t>
      </w:r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 xml:space="preserve">ana </w:t>
      </w:r>
      <w:proofErr w:type="spellStart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>breeding</w:t>
      </w:r>
      <w:proofErr w:type="spellEnd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 xml:space="preserve"> team (3 </w:t>
      </w:r>
      <w:proofErr w:type="spellStart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>attendees</w:t>
      </w:r>
      <w:proofErr w:type="spellEnd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 xml:space="preserve">) </w:t>
      </w:r>
      <w:proofErr w:type="spellStart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>and</w:t>
      </w:r>
      <w:proofErr w:type="spellEnd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 xml:space="preserve"> in </w:t>
      </w:r>
      <w:proofErr w:type="spellStart"/>
      <w:r w:rsidR="001D1B88" w:rsidRPr="00CB340A">
        <w:rPr>
          <w:rFonts w:eastAsia="Arial Unicode MS"/>
          <w:b/>
          <w:color w:val="000000"/>
          <w:sz w:val="24"/>
          <w:szCs w:val="24"/>
          <w:lang w:val="pt-PT"/>
        </w:rPr>
        <w:t>April</w:t>
      </w:r>
      <w:proofErr w:type="spellEnd"/>
      <w:r w:rsidR="001D1B88" w:rsidRPr="00CB340A">
        <w:rPr>
          <w:rFonts w:eastAsia="Arial Unicode MS"/>
          <w:b/>
          <w:color w:val="000000"/>
          <w:sz w:val="24"/>
          <w:szCs w:val="24"/>
          <w:lang w:val="pt-PT"/>
        </w:rPr>
        <w:t xml:space="preserve"> </w:t>
      </w:r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2017 a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second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workshop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was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held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at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IITA Kampala to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present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musabase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to WP2 </w:t>
      </w:r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 xml:space="preserve">banana </w:t>
      </w:r>
      <w:proofErr w:type="spellStart"/>
      <w:proofErr w:type="gramStart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>pathologists</w:t>
      </w:r>
      <w:proofErr w:type="spellEnd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 xml:space="preserve">  </w:t>
      </w:r>
      <w:proofErr w:type="spellStart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>participants</w:t>
      </w:r>
      <w:proofErr w:type="spellEnd"/>
      <w:proofErr w:type="gramEnd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 xml:space="preserve"> (8 </w:t>
      </w:r>
      <w:proofErr w:type="spellStart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>attendees</w:t>
      </w:r>
      <w:proofErr w:type="spellEnd"/>
      <w:r w:rsidR="00D477B3" w:rsidRPr="00CB340A">
        <w:rPr>
          <w:rFonts w:eastAsia="Arial Unicode MS"/>
          <w:color w:val="000000"/>
          <w:sz w:val="24"/>
          <w:szCs w:val="24"/>
          <w:lang w:val="pt-PT"/>
        </w:rPr>
        <w:t>)</w:t>
      </w:r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.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An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emphasis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was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made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on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introducing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the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use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of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digital data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collection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using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the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Fieldbook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app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and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its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interface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with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musabase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.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Pathology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traits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in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the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current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ontology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were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discussed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 xml:space="preserve"> as </w:t>
      </w:r>
      <w:proofErr w:type="spellStart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well</w:t>
      </w:r>
      <w:proofErr w:type="spellEnd"/>
      <w:r w:rsidR="001D1B88" w:rsidRPr="00CB340A">
        <w:rPr>
          <w:rFonts w:eastAsia="Arial Unicode MS"/>
          <w:color w:val="000000"/>
          <w:sz w:val="24"/>
          <w:szCs w:val="24"/>
          <w:lang w:val="pt-PT"/>
        </w:rPr>
        <w:t>.</w:t>
      </w:r>
    </w:p>
    <w:p w14:paraId="6EEADAA1" w14:textId="77777777" w:rsidR="005132C4" w:rsidRPr="00CB340A" w:rsidRDefault="005132C4" w:rsidP="005132C4">
      <w:pPr>
        <w:suppressAutoHyphens/>
        <w:spacing w:before="0" w:after="0" w:line="240" w:lineRule="auto"/>
        <w:jc w:val="left"/>
        <w:rPr>
          <w:rFonts w:eastAsia="Arial Unicode MS"/>
          <w:color w:val="000000"/>
          <w:sz w:val="24"/>
          <w:szCs w:val="24"/>
          <w:lang w:val="pt-PT"/>
        </w:rPr>
      </w:pPr>
    </w:p>
    <w:p w14:paraId="7571560D" w14:textId="012BA77A" w:rsidR="005132C4" w:rsidRPr="00CB340A" w:rsidRDefault="00853772" w:rsidP="005132C4">
      <w:pPr>
        <w:pStyle w:val="ListParagraph"/>
        <w:suppressAutoHyphens/>
        <w:spacing w:before="0" w:after="0" w:line="240" w:lineRule="auto"/>
        <w:ind w:left="1080"/>
        <w:jc w:val="left"/>
        <w:rPr>
          <w:rFonts w:eastAsia="Arial Unicode MS"/>
          <w:color w:val="000000"/>
          <w:sz w:val="24"/>
          <w:szCs w:val="24"/>
          <w:lang w:val="pt-PT"/>
        </w:rPr>
      </w:pPr>
      <w:r w:rsidRPr="00CB340A">
        <w:rPr>
          <w:rFonts w:eastAsia="Arial Unicode MS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2B28EBF" wp14:editId="0724A26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78100" cy="1659890"/>
            <wp:effectExtent l="0" t="0" r="12700" b="0"/>
            <wp:wrapSquare wrapText="bothSides"/>
            <wp:docPr id="1" name="Picture 1" descr="../../../../Desktop/IMAG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IMAG1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6" t="765" r="6330" b="-765"/>
                    <a:stretch/>
                  </pic:blipFill>
                  <pic:spPr bwMode="auto">
                    <a:xfrm>
                      <a:off x="0" y="0"/>
                      <a:ext cx="257810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B960" w14:textId="0B77AC22" w:rsidR="00D71514" w:rsidRPr="00CB340A" w:rsidRDefault="00D71514" w:rsidP="001D1B88">
      <w:pPr>
        <w:pStyle w:val="ListParagraph"/>
        <w:suppressAutoHyphens/>
        <w:spacing w:before="120" w:after="0" w:line="240" w:lineRule="auto"/>
        <w:ind w:left="90"/>
        <w:contextualSpacing w:val="0"/>
        <w:jc w:val="center"/>
        <w:rPr>
          <w:rFonts w:eastAsia="Arial Unicode MS"/>
          <w:color w:val="000000"/>
        </w:rPr>
      </w:pPr>
    </w:p>
    <w:p w14:paraId="23781979" w14:textId="77777777" w:rsidR="00D477B3" w:rsidRPr="00CB340A" w:rsidRDefault="00D477B3" w:rsidP="001D1B88">
      <w:pPr>
        <w:pStyle w:val="ListParagraph"/>
        <w:suppressAutoHyphens/>
        <w:spacing w:before="120" w:after="0" w:line="240" w:lineRule="auto"/>
        <w:ind w:left="90"/>
        <w:contextualSpacing w:val="0"/>
        <w:jc w:val="center"/>
        <w:rPr>
          <w:rFonts w:eastAsia="Arial Unicode MS"/>
          <w:color w:val="000000"/>
        </w:rPr>
      </w:pPr>
    </w:p>
    <w:p w14:paraId="17FFF62F" w14:textId="77777777" w:rsidR="00D477B3" w:rsidRPr="00CB340A" w:rsidRDefault="00D477B3" w:rsidP="001D1B88">
      <w:pPr>
        <w:pStyle w:val="ListParagraph"/>
        <w:suppressAutoHyphens/>
        <w:spacing w:before="120" w:after="0" w:line="240" w:lineRule="auto"/>
        <w:ind w:left="90"/>
        <w:contextualSpacing w:val="0"/>
        <w:jc w:val="center"/>
        <w:rPr>
          <w:rFonts w:eastAsia="Arial Unicode MS"/>
          <w:color w:val="000000"/>
        </w:rPr>
      </w:pPr>
    </w:p>
    <w:p w14:paraId="51941C1A" w14:textId="77777777" w:rsidR="00D477B3" w:rsidRPr="00CB340A" w:rsidRDefault="00D477B3" w:rsidP="001D1B88">
      <w:pPr>
        <w:pStyle w:val="ListParagraph"/>
        <w:suppressAutoHyphens/>
        <w:spacing w:before="120" w:after="0" w:line="240" w:lineRule="auto"/>
        <w:ind w:left="90"/>
        <w:contextualSpacing w:val="0"/>
        <w:jc w:val="center"/>
        <w:rPr>
          <w:rFonts w:eastAsia="Arial Unicode MS"/>
          <w:color w:val="000000"/>
        </w:rPr>
      </w:pPr>
    </w:p>
    <w:p w14:paraId="3A06DFAC" w14:textId="77777777" w:rsidR="00D477B3" w:rsidRPr="00CB340A" w:rsidRDefault="00D477B3" w:rsidP="001D1B88">
      <w:pPr>
        <w:pStyle w:val="ListParagraph"/>
        <w:suppressAutoHyphens/>
        <w:spacing w:before="120" w:after="0" w:line="240" w:lineRule="auto"/>
        <w:ind w:left="90"/>
        <w:contextualSpacing w:val="0"/>
        <w:jc w:val="center"/>
        <w:rPr>
          <w:rFonts w:eastAsia="Arial Unicode MS"/>
          <w:color w:val="000000"/>
        </w:rPr>
      </w:pPr>
    </w:p>
    <w:p w14:paraId="34BF953D" w14:textId="77777777" w:rsidR="00D477B3" w:rsidRPr="00CB340A" w:rsidRDefault="00D477B3" w:rsidP="001D1B88">
      <w:pPr>
        <w:pStyle w:val="ListParagraph"/>
        <w:suppressAutoHyphens/>
        <w:spacing w:before="120" w:after="0" w:line="240" w:lineRule="auto"/>
        <w:ind w:left="90"/>
        <w:contextualSpacing w:val="0"/>
        <w:jc w:val="center"/>
        <w:rPr>
          <w:rFonts w:eastAsia="Arial Unicode MS"/>
          <w:color w:val="000000"/>
        </w:rPr>
      </w:pPr>
    </w:p>
    <w:p w14:paraId="34CD1123" w14:textId="77777777" w:rsidR="00D477B3" w:rsidRPr="00CB340A" w:rsidRDefault="00D477B3" w:rsidP="001D1B88">
      <w:pPr>
        <w:pStyle w:val="ListParagraph"/>
        <w:suppressAutoHyphens/>
        <w:spacing w:before="120" w:after="0" w:line="240" w:lineRule="auto"/>
        <w:ind w:left="90"/>
        <w:contextualSpacing w:val="0"/>
        <w:jc w:val="center"/>
        <w:rPr>
          <w:rFonts w:eastAsia="Arial Unicode MS"/>
          <w:color w:val="000000"/>
        </w:rPr>
      </w:pPr>
    </w:p>
    <w:p w14:paraId="5D692926" w14:textId="13299A9C" w:rsidR="0050018E" w:rsidRPr="00CB340A" w:rsidRDefault="0050018E" w:rsidP="00DC1DF5">
      <w:pPr>
        <w:pStyle w:val="ListParagraph"/>
        <w:numPr>
          <w:ilvl w:val="0"/>
          <w:numId w:val="9"/>
        </w:numPr>
        <w:ind w:left="90" w:firstLine="0"/>
        <w:jc w:val="left"/>
      </w:pPr>
      <w:r w:rsidRPr="00CB340A">
        <w:rPr>
          <w:b/>
        </w:rPr>
        <w:t>Table 1</w:t>
      </w:r>
      <w:r w:rsidRPr="00CB340A">
        <w:t xml:space="preserve"> gives the Frame</w:t>
      </w:r>
      <w:r w:rsidR="00DC1DF5" w:rsidRPr="00CB340A">
        <w:t>work and Results Tracker for WP5</w:t>
      </w:r>
      <w:r w:rsidRPr="00CB340A">
        <w:t>, as presented in the project document.</w:t>
      </w:r>
    </w:p>
    <w:p w14:paraId="5EFA83C5" w14:textId="6CD706EE" w:rsidR="005627DD" w:rsidRPr="00CB340A" w:rsidRDefault="007F6F67" w:rsidP="007F6F67">
      <w:pPr>
        <w:pStyle w:val="Heading1"/>
        <w:rPr>
          <w:rFonts w:asciiTheme="minorHAnsi" w:hAnsiTheme="minorHAnsi"/>
          <w:b/>
          <w:color w:val="000000" w:themeColor="text1"/>
        </w:rPr>
      </w:pPr>
      <w:bookmarkStart w:id="5" w:name="_Toc480758479"/>
      <w:r w:rsidRPr="00CB340A">
        <w:rPr>
          <w:rFonts w:asciiTheme="minorHAnsi" w:eastAsiaTheme="minorHAnsi" w:hAnsiTheme="minorHAnsi" w:cs="Times New Roman"/>
          <w:b/>
          <w:color w:val="000000" w:themeColor="text1"/>
          <w:lang w:val="en-US"/>
        </w:rPr>
        <w:t>Table 1. Framework and result tracker WP5.</w:t>
      </w:r>
      <w:bookmarkEnd w:id="5"/>
    </w:p>
    <w:p w14:paraId="06C35CCB" w14:textId="77777777" w:rsidR="005627DD" w:rsidRPr="00CB340A" w:rsidRDefault="005627DD">
      <w:pPr>
        <w:spacing w:before="0" w:after="0" w:line="240" w:lineRule="auto"/>
        <w:jc w:val="left"/>
      </w:pPr>
      <w:r w:rsidRPr="00CB340A">
        <w:br w:type="page"/>
      </w:r>
    </w:p>
    <w:p w14:paraId="4CD4E891" w14:textId="77777777" w:rsidR="00C276C6" w:rsidRPr="00CB340A" w:rsidRDefault="00C276C6" w:rsidP="00C276C6">
      <w:pPr>
        <w:tabs>
          <w:tab w:val="left" w:pos="2160"/>
          <w:tab w:val="left" w:pos="6300"/>
        </w:tabs>
        <w:spacing w:before="0" w:after="0" w:line="240" w:lineRule="auto"/>
        <w:jc w:val="center"/>
        <w:rPr>
          <w:rFonts w:eastAsia="Times New Roman" w:cs="Times New Roman"/>
          <w:b/>
          <w:bCs/>
          <w:color w:val="FFFFFF"/>
          <w:sz w:val="24"/>
          <w:szCs w:val="24"/>
          <w:lang w:val="en-US"/>
        </w:rPr>
        <w:sectPr w:rsidR="00C276C6" w:rsidRPr="00CB340A" w:rsidSect="00DC1DF5">
          <w:footerReference w:type="even" r:id="rId13"/>
          <w:footerReference w:type="default" r:id="rId14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tbl>
      <w:tblPr>
        <w:tblW w:w="15517" w:type="dxa"/>
        <w:tblInd w:w="-117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5"/>
        <w:gridCol w:w="1306"/>
        <w:gridCol w:w="948"/>
        <w:gridCol w:w="181"/>
        <w:gridCol w:w="1440"/>
        <w:gridCol w:w="1350"/>
        <w:gridCol w:w="1440"/>
        <w:gridCol w:w="1170"/>
        <w:gridCol w:w="1170"/>
        <w:gridCol w:w="1170"/>
        <w:gridCol w:w="790"/>
        <w:gridCol w:w="920"/>
        <w:gridCol w:w="1080"/>
        <w:gridCol w:w="127"/>
        <w:gridCol w:w="1763"/>
        <w:gridCol w:w="127"/>
      </w:tblGrid>
      <w:tr w:rsidR="00683EF8" w:rsidRPr="00CB340A" w14:paraId="766444A6" w14:textId="77777777" w:rsidTr="001F0F01">
        <w:trPr>
          <w:gridAfter w:val="1"/>
          <w:wAfter w:w="127" w:type="dxa"/>
          <w:trHeight w:val="320"/>
          <w:tblHeader/>
        </w:trPr>
        <w:tc>
          <w:tcPr>
            <w:tcW w:w="535" w:type="dxa"/>
            <w:shd w:val="clear" w:color="000000" w:fill="595959"/>
            <w:vAlign w:val="center"/>
            <w:hideMark/>
          </w:tcPr>
          <w:p w14:paraId="72D1483C" w14:textId="1B8B5F54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lastRenderedPageBreak/>
              <w:t>ID</w:t>
            </w:r>
          </w:p>
        </w:tc>
        <w:tc>
          <w:tcPr>
            <w:tcW w:w="1306" w:type="dxa"/>
            <w:shd w:val="clear" w:color="000000" w:fill="595959"/>
            <w:vAlign w:val="center"/>
            <w:hideMark/>
          </w:tcPr>
          <w:p w14:paraId="61CD1C68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Outcome/ Output</w:t>
            </w:r>
          </w:p>
        </w:tc>
        <w:tc>
          <w:tcPr>
            <w:tcW w:w="1129" w:type="dxa"/>
            <w:gridSpan w:val="2"/>
            <w:shd w:val="clear" w:color="000000" w:fill="595959"/>
            <w:vAlign w:val="center"/>
            <w:hideMark/>
          </w:tcPr>
          <w:p w14:paraId="14C7B04E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Indicator(s)</w:t>
            </w:r>
          </w:p>
        </w:tc>
        <w:tc>
          <w:tcPr>
            <w:tcW w:w="1440" w:type="dxa"/>
            <w:shd w:val="clear" w:color="000000" w:fill="595959"/>
            <w:vAlign w:val="center"/>
            <w:hideMark/>
          </w:tcPr>
          <w:p w14:paraId="4BC350BD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 xml:space="preserve">Data Sources </w:t>
            </w: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br/>
              <w:t>(If Applicable)</w:t>
            </w:r>
          </w:p>
        </w:tc>
        <w:tc>
          <w:tcPr>
            <w:tcW w:w="1350" w:type="dxa"/>
            <w:shd w:val="clear" w:color="000000" w:fill="595959"/>
            <w:vAlign w:val="center"/>
            <w:hideMark/>
          </w:tcPr>
          <w:p w14:paraId="1EFD498A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Targets/ Milestones</w:t>
            </w:r>
          </w:p>
        </w:tc>
        <w:tc>
          <w:tcPr>
            <w:tcW w:w="1440" w:type="dxa"/>
            <w:shd w:val="clear" w:color="000000" w:fill="595959"/>
            <w:vAlign w:val="center"/>
            <w:hideMark/>
          </w:tcPr>
          <w:p w14:paraId="75FAF5AB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Actual</w:t>
            </w:r>
          </w:p>
        </w:tc>
        <w:tc>
          <w:tcPr>
            <w:tcW w:w="1170" w:type="dxa"/>
            <w:shd w:val="clear" w:color="000000" w:fill="595959"/>
            <w:vAlign w:val="center"/>
            <w:hideMark/>
          </w:tcPr>
          <w:p w14:paraId="37AF865A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Variance</w:t>
            </w:r>
          </w:p>
        </w:tc>
        <w:tc>
          <w:tcPr>
            <w:tcW w:w="1170" w:type="dxa"/>
            <w:shd w:val="clear" w:color="000000" w:fill="595959"/>
            <w:vAlign w:val="center"/>
            <w:hideMark/>
          </w:tcPr>
          <w:p w14:paraId="63C1ED74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Year 1</w:t>
            </w:r>
          </w:p>
        </w:tc>
        <w:tc>
          <w:tcPr>
            <w:tcW w:w="1170" w:type="dxa"/>
            <w:shd w:val="clear" w:color="000000" w:fill="595959"/>
            <w:vAlign w:val="center"/>
            <w:hideMark/>
          </w:tcPr>
          <w:p w14:paraId="21BF7547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>Year 2</w:t>
            </w:r>
          </w:p>
        </w:tc>
        <w:tc>
          <w:tcPr>
            <w:tcW w:w="1710" w:type="dxa"/>
            <w:gridSpan w:val="2"/>
            <w:shd w:val="clear" w:color="000000" w:fill="595959"/>
            <w:vAlign w:val="center"/>
            <w:hideMark/>
          </w:tcPr>
          <w:p w14:paraId="4902DB1E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Year 3</w:t>
            </w:r>
          </w:p>
        </w:tc>
        <w:tc>
          <w:tcPr>
            <w:tcW w:w="1080" w:type="dxa"/>
            <w:shd w:val="clear" w:color="000000" w:fill="595959"/>
            <w:vAlign w:val="center"/>
            <w:hideMark/>
          </w:tcPr>
          <w:p w14:paraId="0D9CDBD4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Year 4</w:t>
            </w:r>
          </w:p>
        </w:tc>
        <w:tc>
          <w:tcPr>
            <w:tcW w:w="1890" w:type="dxa"/>
            <w:gridSpan w:val="2"/>
            <w:shd w:val="clear" w:color="000000" w:fill="595959"/>
            <w:vAlign w:val="center"/>
            <w:hideMark/>
          </w:tcPr>
          <w:p w14:paraId="55AA03E5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Year 5</w:t>
            </w:r>
          </w:p>
        </w:tc>
      </w:tr>
      <w:tr w:rsidR="00D477B3" w:rsidRPr="00CB340A" w14:paraId="354A0F88" w14:textId="77777777" w:rsidTr="00D477B3">
        <w:trPr>
          <w:trHeight w:val="84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7FAA9A0C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</w:t>
            </w:r>
          </w:p>
        </w:tc>
        <w:tc>
          <w:tcPr>
            <w:tcW w:w="1306" w:type="dxa"/>
            <w:shd w:val="clear" w:color="000000" w:fill="DCE6F1"/>
            <w:noWrap/>
            <w:vAlign w:val="center"/>
            <w:hideMark/>
          </w:tcPr>
          <w:p w14:paraId="4EE4C767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24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Primary Outcome 8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Create a banana Breeding database</w:t>
            </w:r>
          </w:p>
        </w:tc>
        <w:tc>
          <w:tcPr>
            <w:tcW w:w="948" w:type="dxa"/>
            <w:shd w:val="clear" w:color="000000" w:fill="DCE6F1"/>
            <w:noWrap/>
            <w:vAlign w:val="center"/>
            <w:hideMark/>
          </w:tcPr>
          <w:p w14:paraId="39C29CCD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online</w:t>
            </w:r>
          </w:p>
        </w:tc>
        <w:tc>
          <w:tcPr>
            <w:tcW w:w="1621" w:type="dxa"/>
            <w:gridSpan w:val="2"/>
            <w:shd w:val="clear" w:color="000000" w:fill="DCE6F1"/>
            <w:vAlign w:val="center"/>
            <w:hideMark/>
          </w:tcPr>
          <w:p w14:paraId="7A062AE7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clone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cassavabase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system with empty database</w:t>
            </w:r>
          </w:p>
        </w:tc>
        <w:tc>
          <w:tcPr>
            <w:tcW w:w="1350" w:type="dxa"/>
            <w:shd w:val="clear" w:color="000000" w:fill="DCE6F1"/>
            <w:vAlign w:val="center"/>
            <w:hideMark/>
          </w:tcPr>
          <w:p w14:paraId="59A8D63A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available online</w:t>
            </w:r>
          </w:p>
        </w:tc>
        <w:tc>
          <w:tcPr>
            <w:tcW w:w="1440" w:type="dxa"/>
            <w:shd w:val="clear" w:color="000000" w:fill="DCE6F1"/>
            <w:vAlign w:val="center"/>
            <w:hideMark/>
          </w:tcPr>
          <w:p w14:paraId="3D2F6814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5EB8AE84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6E0BE354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170" w:type="dxa"/>
            <w:shd w:val="clear" w:color="000000" w:fill="DCE6F1"/>
            <w:vAlign w:val="center"/>
          </w:tcPr>
          <w:p w14:paraId="591D0480" w14:textId="260C32AC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90" w:type="dxa"/>
            <w:shd w:val="clear" w:color="000000" w:fill="DCE6F1"/>
            <w:vAlign w:val="center"/>
            <w:hideMark/>
          </w:tcPr>
          <w:p w14:paraId="49428D6C" w14:textId="0ADBC7E1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2017: New version release</w:t>
            </w:r>
          </w:p>
        </w:tc>
        <w:tc>
          <w:tcPr>
            <w:tcW w:w="2127" w:type="dxa"/>
            <w:gridSpan w:val="3"/>
            <w:shd w:val="clear" w:color="000000" w:fill="DCE6F1"/>
            <w:vAlign w:val="center"/>
            <w:hideMark/>
          </w:tcPr>
          <w:p w14:paraId="193849CB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890" w:type="dxa"/>
            <w:gridSpan w:val="2"/>
            <w:shd w:val="clear" w:color="000000" w:fill="DCE6F1"/>
            <w:vAlign w:val="center"/>
            <w:hideMark/>
          </w:tcPr>
          <w:p w14:paraId="1F73B742" w14:textId="77777777" w:rsidR="00D477B3" w:rsidRPr="00CB340A" w:rsidRDefault="00D477B3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available online</w:t>
            </w:r>
          </w:p>
        </w:tc>
      </w:tr>
      <w:tr w:rsidR="00683EF8" w:rsidRPr="00CB340A" w14:paraId="01B59601" w14:textId="77777777" w:rsidTr="001F0F01">
        <w:trPr>
          <w:trHeight w:val="140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7542A2DA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8.1</w:t>
            </w:r>
          </w:p>
        </w:tc>
        <w:tc>
          <w:tcPr>
            <w:tcW w:w="1306" w:type="dxa"/>
            <w:shd w:val="clear" w:color="000000" w:fill="EBF1DE"/>
            <w:noWrap/>
            <w:vAlign w:val="center"/>
            <w:hideMark/>
          </w:tcPr>
          <w:p w14:paraId="186E8C38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25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New database/website created based on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Cassavabase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software</w:t>
            </w:r>
          </w:p>
        </w:tc>
        <w:tc>
          <w:tcPr>
            <w:tcW w:w="948" w:type="dxa"/>
            <w:shd w:val="clear" w:color="000000" w:fill="EBF1DE"/>
            <w:noWrap/>
            <w:vAlign w:val="center"/>
            <w:hideMark/>
          </w:tcPr>
          <w:p w14:paraId="6406001B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online and accessible by breeders</w:t>
            </w:r>
          </w:p>
        </w:tc>
        <w:tc>
          <w:tcPr>
            <w:tcW w:w="1621" w:type="dxa"/>
            <w:gridSpan w:val="2"/>
            <w:shd w:val="clear" w:color="000000" w:fill="EBF1DE"/>
            <w:vAlign w:val="center"/>
            <w:hideMark/>
          </w:tcPr>
          <w:p w14:paraId="553EFBC0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clone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cassavabase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system with empty database</w:t>
            </w:r>
          </w:p>
        </w:tc>
        <w:tc>
          <w:tcPr>
            <w:tcW w:w="1350" w:type="dxa"/>
            <w:shd w:val="clear" w:color="000000" w:fill="EBF1DE"/>
            <w:vAlign w:val="center"/>
            <w:hideMark/>
          </w:tcPr>
          <w:p w14:paraId="6C4CDCD3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available online</w:t>
            </w:r>
          </w:p>
        </w:tc>
        <w:tc>
          <w:tcPr>
            <w:tcW w:w="1440" w:type="dxa"/>
            <w:shd w:val="clear" w:color="000000" w:fill="EBF1DE"/>
            <w:vAlign w:val="center"/>
            <w:hideMark/>
          </w:tcPr>
          <w:p w14:paraId="5BC06FF4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0093D3AA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422BC313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23E79116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90" w:type="dxa"/>
            <w:shd w:val="clear" w:color="000000" w:fill="EBF1DE"/>
            <w:vAlign w:val="center"/>
            <w:hideMark/>
          </w:tcPr>
          <w:p w14:paraId="05B5CE7D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2127" w:type="dxa"/>
            <w:gridSpan w:val="3"/>
            <w:shd w:val="clear" w:color="000000" w:fill="EBF1DE"/>
            <w:vAlign w:val="center"/>
            <w:hideMark/>
          </w:tcPr>
          <w:p w14:paraId="2ABF4E8E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890" w:type="dxa"/>
            <w:gridSpan w:val="2"/>
            <w:shd w:val="clear" w:color="000000" w:fill="EBF1DE"/>
            <w:vAlign w:val="center"/>
            <w:hideMark/>
          </w:tcPr>
          <w:p w14:paraId="08355975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New base/website based on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Cassavabase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software</w:t>
            </w:r>
          </w:p>
        </w:tc>
      </w:tr>
      <w:tr w:rsidR="00683EF8" w:rsidRPr="00CB340A" w14:paraId="5454E1FE" w14:textId="77777777" w:rsidTr="001F0F01">
        <w:trPr>
          <w:trHeight w:val="560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2E485631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lastRenderedPageBreak/>
              <w:t>8.1.1</w:t>
            </w:r>
          </w:p>
        </w:tc>
        <w:tc>
          <w:tcPr>
            <w:tcW w:w="1306" w:type="dxa"/>
            <w:shd w:val="clear" w:color="000000" w:fill="DCE6F1"/>
            <w:noWrap/>
            <w:vAlign w:val="center"/>
            <w:hideMark/>
          </w:tcPr>
          <w:p w14:paraId="281F67A0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60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Banana database/website developed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-IITA-NARO-EMBRAPA)</w:t>
            </w:r>
          </w:p>
        </w:tc>
        <w:tc>
          <w:tcPr>
            <w:tcW w:w="948" w:type="dxa"/>
            <w:shd w:val="clear" w:color="000000" w:fill="DCE6F1"/>
            <w:noWrap/>
            <w:vAlign w:val="center"/>
            <w:hideMark/>
          </w:tcPr>
          <w:p w14:paraId="57D73D17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The website can be accessed by breeders</w:t>
            </w:r>
          </w:p>
        </w:tc>
        <w:tc>
          <w:tcPr>
            <w:tcW w:w="1621" w:type="dxa"/>
            <w:gridSpan w:val="2"/>
            <w:shd w:val="clear" w:color="000000" w:fill="DCE6F1"/>
            <w:vAlign w:val="center"/>
            <w:hideMark/>
          </w:tcPr>
          <w:p w14:paraId="774F7EA2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website access logs</w:t>
            </w:r>
          </w:p>
        </w:tc>
        <w:tc>
          <w:tcPr>
            <w:tcW w:w="1350" w:type="dxa"/>
            <w:shd w:val="clear" w:color="000000" w:fill="DCE6F1"/>
            <w:vAlign w:val="center"/>
            <w:hideMark/>
          </w:tcPr>
          <w:p w14:paraId="3FBA008B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available online</w:t>
            </w:r>
          </w:p>
        </w:tc>
        <w:tc>
          <w:tcPr>
            <w:tcW w:w="1440" w:type="dxa"/>
            <w:shd w:val="clear" w:color="000000" w:fill="DCE6F1"/>
            <w:vAlign w:val="center"/>
            <w:hideMark/>
          </w:tcPr>
          <w:p w14:paraId="5DB3995B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NARO and IITA as a partner  compiled and submitted a list of Musa accessions available in the NARO fields for the construction of the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Musabase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by the Cornel University partner: https://musabase.org/ </w:t>
            </w:r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4E0F0F20" w14:textId="77777777" w:rsidR="005627DD" w:rsidRPr="00CB340A" w:rsidRDefault="005627DD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32C41B03" w14:textId="7B622FCE" w:rsidR="005627DD" w:rsidRPr="00CB340A" w:rsidRDefault="005A3F61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284D1A82" w14:textId="2937ECBE" w:rsidR="005627DD" w:rsidRPr="00CB340A" w:rsidRDefault="001F0F01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790" w:type="dxa"/>
            <w:shd w:val="clear" w:color="000000" w:fill="DCE6F1"/>
            <w:vAlign w:val="center"/>
            <w:hideMark/>
          </w:tcPr>
          <w:p w14:paraId="30FEAD97" w14:textId="58B9A3A8" w:rsidR="005627DD" w:rsidRPr="00CB340A" w:rsidRDefault="00554F73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2127" w:type="dxa"/>
            <w:gridSpan w:val="3"/>
            <w:shd w:val="clear" w:color="000000" w:fill="DCE6F1"/>
            <w:vAlign w:val="center"/>
            <w:hideMark/>
          </w:tcPr>
          <w:p w14:paraId="355654D2" w14:textId="737888F8" w:rsidR="005627DD" w:rsidRPr="00CB340A" w:rsidRDefault="00554F73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890" w:type="dxa"/>
            <w:gridSpan w:val="2"/>
            <w:shd w:val="clear" w:color="000000" w:fill="DCE6F1"/>
            <w:vAlign w:val="center"/>
            <w:hideMark/>
          </w:tcPr>
          <w:p w14:paraId="4C00C365" w14:textId="795D2302" w:rsidR="005627DD" w:rsidRPr="00CB340A" w:rsidRDefault="00767C64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Banana Database/website assessed</w:t>
            </w:r>
            <w:r w:rsidR="005627DD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by banana breeders</w:t>
            </w:r>
          </w:p>
        </w:tc>
      </w:tr>
      <w:tr w:rsidR="00683EF8" w:rsidRPr="00CB340A" w14:paraId="1F894B3B" w14:textId="77777777" w:rsidTr="001F0F01">
        <w:trPr>
          <w:trHeight w:val="140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576EA11E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8.2</w:t>
            </w:r>
          </w:p>
        </w:tc>
        <w:tc>
          <w:tcPr>
            <w:tcW w:w="1306" w:type="dxa"/>
            <w:shd w:val="clear" w:color="000000" w:fill="EBF1DE"/>
            <w:noWrap/>
            <w:vAlign w:val="center"/>
            <w:hideMark/>
          </w:tcPr>
          <w:p w14:paraId="4A27DF8E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26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Adapt user interface/tools for the banana database</w:t>
            </w:r>
          </w:p>
        </w:tc>
        <w:tc>
          <w:tcPr>
            <w:tcW w:w="948" w:type="dxa"/>
            <w:shd w:val="clear" w:color="000000" w:fill="EBF1DE"/>
            <w:noWrap/>
            <w:vAlign w:val="center"/>
            <w:hideMark/>
          </w:tcPr>
          <w:p w14:paraId="76B81463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Adapted interfaces</w:t>
            </w:r>
          </w:p>
        </w:tc>
        <w:tc>
          <w:tcPr>
            <w:tcW w:w="1621" w:type="dxa"/>
            <w:gridSpan w:val="2"/>
            <w:shd w:val="clear" w:color="000000" w:fill="EBF1DE"/>
            <w:vAlign w:val="center"/>
            <w:hideMark/>
          </w:tcPr>
          <w:p w14:paraId="0EF316F3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feedback from banana breeders</w:t>
            </w:r>
          </w:p>
        </w:tc>
        <w:tc>
          <w:tcPr>
            <w:tcW w:w="1350" w:type="dxa"/>
            <w:shd w:val="clear" w:color="000000" w:fill="EBF1DE"/>
            <w:vAlign w:val="center"/>
            <w:hideMark/>
          </w:tcPr>
          <w:p w14:paraId="1EC41ADB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  <w:shd w:val="clear" w:color="000000" w:fill="EBF1DE"/>
            <w:vAlign w:val="center"/>
          </w:tcPr>
          <w:p w14:paraId="64470E56" w14:textId="560F32D2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14FDDDB9" w14:textId="438200FB" w:rsidR="005627DD" w:rsidRPr="00CB340A" w:rsidRDefault="00323D85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6A2FCBEF" w14:textId="4ABD4CB9" w:rsidR="005627DD" w:rsidRPr="00CB340A" w:rsidRDefault="00554F73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46AF85D6" w14:textId="36C1FABF" w:rsidR="005627DD" w:rsidRPr="00CB340A" w:rsidRDefault="00554F73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Interfaces adapted based on banana breeder input</w:t>
            </w:r>
          </w:p>
        </w:tc>
        <w:tc>
          <w:tcPr>
            <w:tcW w:w="790" w:type="dxa"/>
            <w:shd w:val="clear" w:color="000000" w:fill="EBF1DE"/>
            <w:vAlign w:val="center"/>
            <w:hideMark/>
          </w:tcPr>
          <w:p w14:paraId="56AE3FCD" w14:textId="24C4B53A" w:rsidR="005627DD" w:rsidRPr="00CB340A" w:rsidRDefault="00554F73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2127" w:type="dxa"/>
            <w:gridSpan w:val="3"/>
            <w:shd w:val="clear" w:color="000000" w:fill="EBF1DE"/>
            <w:vAlign w:val="center"/>
            <w:hideMark/>
          </w:tcPr>
          <w:p w14:paraId="75D28C3D" w14:textId="46F3E26E" w:rsidR="005627DD" w:rsidRPr="00CB340A" w:rsidRDefault="00554F73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890" w:type="dxa"/>
            <w:gridSpan w:val="2"/>
            <w:shd w:val="clear" w:color="000000" w:fill="EBF1DE"/>
            <w:vAlign w:val="center"/>
            <w:hideMark/>
          </w:tcPr>
          <w:p w14:paraId="295AE82A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Adapted user interface/tools for the banana database</w:t>
            </w:r>
          </w:p>
        </w:tc>
      </w:tr>
      <w:tr w:rsidR="00683EF8" w:rsidRPr="00CB340A" w14:paraId="798937B5" w14:textId="77777777" w:rsidTr="001F0F01">
        <w:trPr>
          <w:trHeight w:val="140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7117E435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8.2.1</w:t>
            </w:r>
          </w:p>
        </w:tc>
        <w:tc>
          <w:tcPr>
            <w:tcW w:w="1306" w:type="dxa"/>
            <w:shd w:val="clear" w:color="000000" w:fill="DCE6F1"/>
            <w:noWrap/>
            <w:vAlign w:val="center"/>
            <w:hideMark/>
          </w:tcPr>
          <w:p w14:paraId="3C9AB3EC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61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Customized interfaces/tools developed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lastRenderedPageBreak/>
              <w:t>for banana breeders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-IITA-NARO-EMBRAPA)</w:t>
            </w:r>
          </w:p>
        </w:tc>
        <w:tc>
          <w:tcPr>
            <w:tcW w:w="948" w:type="dxa"/>
            <w:shd w:val="clear" w:color="000000" w:fill="DCE6F1"/>
            <w:noWrap/>
            <w:vAlign w:val="center"/>
            <w:hideMark/>
          </w:tcPr>
          <w:p w14:paraId="15F54984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lastRenderedPageBreak/>
              <w:t>new interfaces available</w:t>
            </w:r>
          </w:p>
        </w:tc>
        <w:tc>
          <w:tcPr>
            <w:tcW w:w="1621" w:type="dxa"/>
            <w:gridSpan w:val="2"/>
            <w:shd w:val="clear" w:color="000000" w:fill="DCE6F1"/>
            <w:vAlign w:val="center"/>
            <w:hideMark/>
          </w:tcPr>
          <w:p w14:paraId="7E120C30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feedback from banana breeders</w:t>
            </w:r>
          </w:p>
        </w:tc>
        <w:tc>
          <w:tcPr>
            <w:tcW w:w="1350" w:type="dxa"/>
            <w:shd w:val="clear" w:color="000000" w:fill="DCE6F1"/>
            <w:vAlign w:val="center"/>
            <w:hideMark/>
          </w:tcPr>
          <w:p w14:paraId="156A9955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440" w:type="dxa"/>
            <w:shd w:val="clear" w:color="000000" w:fill="DCE6F1"/>
            <w:vAlign w:val="center"/>
            <w:hideMark/>
          </w:tcPr>
          <w:p w14:paraId="35890A27" w14:textId="556A06FE" w:rsidR="005627DD" w:rsidRPr="00CB340A" w:rsidRDefault="001F0F01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65573D74" w14:textId="7344A830" w:rsidR="005627DD" w:rsidRPr="00CB340A" w:rsidRDefault="00323D85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5EDD6953" w14:textId="2FE665F7" w:rsidR="005627DD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6F1E7B5A" w14:textId="6C48620C" w:rsidR="005627DD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Interfaces adapted based on banana breeder input</w:t>
            </w:r>
          </w:p>
        </w:tc>
        <w:tc>
          <w:tcPr>
            <w:tcW w:w="790" w:type="dxa"/>
            <w:shd w:val="clear" w:color="000000" w:fill="DCE6F1"/>
            <w:vAlign w:val="center"/>
            <w:hideMark/>
          </w:tcPr>
          <w:p w14:paraId="7F6F229A" w14:textId="6EB2F4AE" w:rsidR="005627DD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2127" w:type="dxa"/>
            <w:gridSpan w:val="3"/>
            <w:shd w:val="clear" w:color="000000" w:fill="DCE6F1"/>
            <w:vAlign w:val="center"/>
            <w:hideMark/>
          </w:tcPr>
          <w:p w14:paraId="658F7856" w14:textId="56F78F96" w:rsidR="005627DD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890" w:type="dxa"/>
            <w:gridSpan w:val="2"/>
            <w:shd w:val="clear" w:color="000000" w:fill="DCE6F1"/>
            <w:vAlign w:val="center"/>
            <w:hideMark/>
          </w:tcPr>
          <w:p w14:paraId="4C0867F6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Customized interfaces/tools</w:t>
            </w:r>
          </w:p>
        </w:tc>
      </w:tr>
      <w:tr w:rsidR="00683EF8" w:rsidRPr="00CB340A" w14:paraId="0969E3E0" w14:textId="77777777" w:rsidTr="001F0F01">
        <w:trPr>
          <w:trHeight w:val="168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202B17D0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lastRenderedPageBreak/>
              <w:t>8.3</w:t>
            </w:r>
          </w:p>
        </w:tc>
        <w:tc>
          <w:tcPr>
            <w:tcW w:w="1306" w:type="dxa"/>
            <w:shd w:val="clear" w:color="000000" w:fill="EBF1DE"/>
            <w:noWrap/>
            <w:vAlign w:val="center"/>
            <w:hideMark/>
          </w:tcPr>
          <w:p w14:paraId="303D402F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27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Database populated with historic data from NARO and IITA breeding programs</w:t>
            </w:r>
          </w:p>
        </w:tc>
        <w:tc>
          <w:tcPr>
            <w:tcW w:w="948" w:type="dxa"/>
            <w:shd w:val="clear" w:color="000000" w:fill="EBF1DE"/>
            <w:noWrap/>
            <w:vAlign w:val="center"/>
            <w:hideMark/>
          </w:tcPr>
          <w:p w14:paraId="38D418B3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new database contents</w:t>
            </w:r>
          </w:p>
        </w:tc>
        <w:tc>
          <w:tcPr>
            <w:tcW w:w="1621" w:type="dxa"/>
            <w:gridSpan w:val="2"/>
            <w:shd w:val="clear" w:color="000000" w:fill="EBF1DE"/>
            <w:vAlign w:val="center"/>
            <w:hideMark/>
          </w:tcPr>
          <w:p w14:paraId="3BC46BC3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 provided by breeding programs</w:t>
            </w:r>
          </w:p>
        </w:tc>
        <w:tc>
          <w:tcPr>
            <w:tcW w:w="1350" w:type="dxa"/>
            <w:shd w:val="clear" w:color="000000" w:fill="EBF1DE"/>
            <w:vAlign w:val="center"/>
            <w:hideMark/>
          </w:tcPr>
          <w:p w14:paraId="7966DE6B" w14:textId="248A4293" w:rsidR="005627DD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440" w:type="dxa"/>
            <w:shd w:val="clear" w:color="000000" w:fill="EBF1DE"/>
            <w:vAlign w:val="center"/>
            <w:hideMark/>
          </w:tcPr>
          <w:p w14:paraId="7A6FB31E" w14:textId="00D0FDBB" w:rsidR="005627DD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FF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2A3776AB" w14:textId="6EB54D35" w:rsidR="005627DD" w:rsidRPr="00CB340A" w:rsidRDefault="00323D85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2CD03FD6" w14:textId="60B8C0A4" w:rsidR="005627DD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4C2DB3AE" w14:textId="72E1F7A6" w:rsidR="005627DD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Database up to date with historic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informatio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from IITA and NARO</w:t>
            </w:r>
          </w:p>
        </w:tc>
        <w:tc>
          <w:tcPr>
            <w:tcW w:w="790" w:type="dxa"/>
            <w:shd w:val="clear" w:color="000000" w:fill="EBF1DE"/>
            <w:vAlign w:val="center"/>
            <w:hideMark/>
          </w:tcPr>
          <w:p w14:paraId="10530A3B" w14:textId="645EF933" w:rsidR="005627DD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2127" w:type="dxa"/>
            <w:gridSpan w:val="3"/>
            <w:shd w:val="clear" w:color="000000" w:fill="EBF1DE"/>
            <w:vAlign w:val="center"/>
            <w:hideMark/>
          </w:tcPr>
          <w:p w14:paraId="5CBC421D" w14:textId="32397135" w:rsidR="005627DD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890" w:type="dxa"/>
            <w:gridSpan w:val="2"/>
            <w:shd w:val="clear" w:color="000000" w:fill="EBF1DE"/>
            <w:vAlign w:val="center"/>
            <w:hideMark/>
          </w:tcPr>
          <w:p w14:paraId="3D4133B8" w14:textId="77777777" w:rsidR="005627DD" w:rsidRPr="00CB340A" w:rsidRDefault="005627DD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New database populated with historical breeding data</w:t>
            </w:r>
          </w:p>
        </w:tc>
      </w:tr>
      <w:tr w:rsidR="007C0658" w:rsidRPr="00CB340A" w14:paraId="6F34C6BD" w14:textId="77777777" w:rsidTr="001F0F01">
        <w:trPr>
          <w:trHeight w:val="168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3E57CD89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8.3.1</w:t>
            </w:r>
          </w:p>
        </w:tc>
        <w:tc>
          <w:tcPr>
            <w:tcW w:w="1306" w:type="dxa"/>
            <w:shd w:val="clear" w:color="000000" w:fill="DCE6F1"/>
            <w:noWrap/>
            <w:vAlign w:val="center"/>
            <w:hideMark/>
          </w:tcPr>
          <w:p w14:paraId="4974CD59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62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Database populated with historic data from NARO and IITA breeding programs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-IITA-NARO)</w:t>
            </w:r>
          </w:p>
        </w:tc>
        <w:tc>
          <w:tcPr>
            <w:tcW w:w="948" w:type="dxa"/>
            <w:shd w:val="clear" w:color="000000" w:fill="DCE6F1"/>
            <w:noWrap/>
            <w:vAlign w:val="center"/>
            <w:hideMark/>
          </w:tcPr>
          <w:p w14:paraId="20F69B3D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new database contents</w:t>
            </w:r>
          </w:p>
        </w:tc>
        <w:tc>
          <w:tcPr>
            <w:tcW w:w="1621" w:type="dxa"/>
            <w:gridSpan w:val="2"/>
            <w:shd w:val="clear" w:color="000000" w:fill="DCE6F1"/>
            <w:vAlign w:val="center"/>
            <w:hideMark/>
          </w:tcPr>
          <w:p w14:paraId="2FAE26B6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contents</w:t>
            </w:r>
          </w:p>
        </w:tc>
        <w:tc>
          <w:tcPr>
            <w:tcW w:w="1350" w:type="dxa"/>
            <w:shd w:val="clear" w:color="000000" w:fill="DCE6F1"/>
            <w:vAlign w:val="center"/>
            <w:hideMark/>
          </w:tcPr>
          <w:p w14:paraId="470FECC2" w14:textId="77777777" w:rsidR="007C0658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440" w:type="dxa"/>
            <w:shd w:val="clear" w:color="000000" w:fill="DCE6F1"/>
            <w:vAlign w:val="center"/>
            <w:hideMark/>
          </w:tcPr>
          <w:p w14:paraId="48FAA3BF" w14:textId="77777777" w:rsidR="007C0658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FF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5268A4FC" w14:textId="0C1BE812" w:rsidR="007C0658" w:rsidRPr="00CB340A" w:rsidRDefault="00323D85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</w:tcPr>
          <w:p w14:paraId="138E4625" w14:textId="4D106253" w:rsidR="007C0658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5425B0D0" w14:textId="47135E2B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Database up to date with historic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informatio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from IITA and NARO</w:t>
            </w:r>
          </w:p>
        </w:tc>
        <w:tc>
          <w:tcPr>
            <w:tcW w:w="790" w:type="dxa"/>
            <w:shd w:val="clear" w:color="000000" w:fill="DCE6F1"/>
            <w:vAlign w:val="center"/>
            <w:hideMark/>
          </w:tcPr>
          <w:p w14:paraId="44FCFE51" w14:textId="6CFC329B" w:rsidR="007C0658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2127" w:type="dxa"/>
            <w:gridSpan w:val="3"/>
            <w:shd w:val="clear" w:color="000000" w:fill="DCE6F1"/>
            <w:vAlign w:val="center"/>
            <w:hideMark/>
          </w:tcPr>
          <w:p w14:paraId="38B552B3" w14:textId="673D79A5" w:rsidR="007C0658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890" w:type="dxa"/>
            <w:gridSpan w:val="2"/>
            <w:shd w:val="clear" w:color="000000" w:fill="DCE6F1"/>
            <w:vAlign w:val="center"/>
            <w:hideMark/>
          </w:tcPr>
          <w:p w14:paraId="1F327EBC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New database populated with historical breeding data</w:t>
            </w:r>
          </w:p>
        </w:tc>
      </w:tr>
      <w:tr w:rsidR="007C0658" w:rsidRPr="00CB340A" w14:paraId="34019FC8" w14:textId="77777777" w:rsidTr="001F0F01">
        <w:trPr>
          <w:trHeight w:val="140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56B935B2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lastRenderedPageBreak/>
              <w:t>8.4</w:t>
            </w:r>
          </w:p>
        </w:tc>
        <w:tc>
          <w:tcPr>
            <w:tcW w:w="1306" w:type="dxa"/>
            <w:shd w:val="clear" w:color="000000" w:fill="EBF1DE"/>
            <w:noWrap/>
            <w:vAlign w:val="center"/>
            <w:hideMark/>
          </w:tcPr>
          <w:p w14:paraId="1A4DE361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28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Banana database integrated in workflows</w:t>
            </w:r>
          </w:p>
        </w:tc>
        <w:tc>
          <w:tcPr>
            <w:tcW w:w="948" w:type="dxa"/>
            <w:shd w:val="clear" w:color="000000" w:fill="EBF1DE"/>
            <w:noWrap/>
            <w:vAlign w:val="center"/>
            <w:hideMark/>
          </w:tcPr>
          <w:p w14:paraId="3918C16D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Breeders use database to advance their breeding program</w:t>
            </w:r>
          </w:p>
        </w:tc>
        <w:tc>
          <w:tcPr>
            <w:tcW w:w="1621" w:type="dxa"/>
            <w:gridSpan w:val="2"/>
            <w:shd w:val="clear" w:color="000000" w:fill="EBF1DE"/>
            <w:vAlign w:val="center"/>
            <w:hideMark/>
          </w:tcPr>
          <w:p w14:paraId="05C14D7D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website access logs, database contents</w:t>
            </w:r>
          </w:p>
        </w:tc>
        <w:tc>
          <w:tcPr>
            <w:tcW w:w="1350" w:type="dxa"/>
            <w:shd w:val="clear" w:color="000000" w:fill="EBF1DE"/>
            <w:vAlign w:val="center"/>
            <w:hideMark/>
          </w:tcPr>
          <w:p w14:paraId="63C6748C" w14:textId="13AE514D" w:rsidR="007C0658" w:rsidRPr="00CB340A" w:rsidRDefault="007C0658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440" w:type="dxa"/>
            <w:shd w:val="clear" w:color="000000" w:fill="EBF1DE"/>
            <w:vAlign w:val="center"/>
            <w:hideMark/>
          </w:tcPr>
          <w:p w14:paraId="4F720B48" w14:textId="7E5F1ADA" w:rsidR="007C0658" w:rsidRPr="00CB340A" w:rsidRDefault="005A6CA3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FF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65279CA0" w14:textId="39EF05E0" w:rsidR="007C0658" w:rsidRPr="00CB340A" w:rsidRDefault="00323D85" w:rsidP="005A3F61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3BB08D4D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Breeders use crossing/field design/phenotyping tools </w:t>
            </w:r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7F29A161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Breeders use crossing/field design/phenotyping tools </w:t>
            </w:r>
          </w:p>
        </w:tc>
        <w:tc>
          <w:tcPr>
            <w:tcW w:w="790" w:type="dxa"/>
            <w:shd w:val="clear" w:color="000000" w:fill="EBF1DE"/>
            <w:vAlign w:val="center"/>
            <w:hideMark/>
          </w:tcPr>
          <w:p w14:paraId="7B210158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Breeders use crossing/field design/phenotyping tools </w:t>
            </w:r>
          </w:p>
        </w:tc>
        <w:tc>
          <w:tcPr>
            <w:tcW w:w="2127" w:type="dxa"/>
            <w:gridSpan w:val="3"/>
            <w:shd w:val="clear" w:color="000000" w:fill="EBF1DE"/>
            <w:vAlign w:val="center"/>
            <w:hideMark/>
          </w:tcPr>
          <w:p w14:paraId="3C3D7798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Breeders use crossing/field design/phenotyping tools </w:t>
            </w:r>
          </w:p>
        </w:tc>
        <w:tc>
          <w:tcPr>
            <w:tcW w:w="1890" w:type="dxa"/>
            <w:gridSpan w:val="2"/>
            <w:shd w:val="clear" w:color="000000" w:fill="EBF1DE"/>
            <w:vAlign w:val="center"/>
            <w:hideMark/>
          </w:tcPr>
          <w:p w14:paraId="1D21C7FB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Banana breeding database integrated in workflows</w:t>
            </w:r>
          </w:p>
        </w:tc>
      </w:tr>
      <w:tr w:rsidR="007C0658" w:rsidRPr="00CB340A" w14:paraId="73AB01F7" w14:textId="77777777" w:rsidTr="001F0F01">
        <w:trPr>
          <w:trHeight w:val="140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3D5B8CF4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8.4.1</w:t>
            </w:r>
          </w:p>
        </w:tc>
        <w:tc>
          <w:tcPr>
            <w:tcW w:w="1306" w:type="dxa"/>
            <w:shd w:val="clear" w:color="000000" w:fill="DCE6F1"/>
            <w:noWrap/>
            <w:vAlign w:val="center"/>
            <w:hideMark/>
          </w:tcPr>
          <w:p w14:paraId="7C3B498C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63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Use banana database to manage crosses, trials, etc.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(IITA-NARO-Cornell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948" w:type="dxa"/>
            <w:shd w:val="clear" w:color="000000" w:fill="DCE6F1"/>
            <w:noWrap/>
            <w:vAlign w:val="center"/>
            <w:hideMark/>
          </w:tcPr>
          <w:p w14:paraId="0981890F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contents</w:t>
            </w:r>
          </w:p>
        </w:tc>
        <w:tc>
          <w:tcPr>
            <w:tcW w:w="1621" w:type="dxa"/>
            <w:gridSpan w:val="2"/>
            <w:shd w:val="clear" w:color="000000" w:fill="DCE6F1"/>
            <w:vAlign w:val="center"/>
            <w:hideMark/>
          </w:tcPr>
          <w:p w14:paraId="4973A80A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website access logs, database contents</w:t>
            </w:r>
          </w:p>
        </w:tc>
        <w:tc>
          <w:tcPr>
            <w:tcW w:w="1350" w:type="dxa"/>
            <w:shd w:val="clear" w:color="000000" w:fill="DCE6F1"/>
            <w:vAlign w:val="center"/>
            <w:hideMark/>
          </w:tcPr>
          <w:p w14:paraId="75026C2F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440" w:type="dxa"/>
            <w:shd w:val="clear" w:color="000000" w:fill="DCE6F1"/>
            <w:vAlign w:val="center"/>
            <w:hideMark/>
          </w:tcPr>
          <w:p w14:paraId="78FD3E22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FF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26459052" w14:textId="65C66039" w:rsidR="007C0658" w:rsidRPr="00CB340A" w:rsidRDefault="005A6CA3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</w:tcPr>
          <w:p w14:paraId="55BE57E7" w14:textId="3386E583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023F2904" w14:textId="38D08B90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Breeders use crossing/field design/phenotyping tools </w:t>
            </w:r>
          </w:p>
        </w:tc>
        <w:tc>
          <w:tcPr>
            <w:tcW w:w="790" w:type="dxa"/>
            <w:shd w:val="clear" w:color="000000" w:fill="DCE6F1"/>
            <w:vAlign w:val="center"/>
            <w:hideMark/>
          </w:tcPr>
          <w:p w14:paraId="4C1527BD" w14:textId="2AE55AA6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2127" w:type="dxa"/>
            <w:gridSpan w:val="3"/>
            <w:shd w:val="clear" w:color="000000" w:fill="DCE6F1"/>
            <w:vAlign w:val="center"/>
            <w:hideMark/>
          </w:tcPr>
          <w:p w14:paraId="62A25AB9" w14:textId="3730CCE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890" w:type="dxa"/>
            <w:gridSpan w:val="2"/>
            <w:shd w:val="clear" w:color="000000" w:fill="DCE6F1"/>
            <w:vAlign w:val="center"/>
            <w:hideMark/>
          </w:tcPr>
          <w:p w14:paraId="097F4C9E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Banana database used to manage crosses, trials, etc.</w:t>
            </w:r>
          </w:p>
        </w:tc>
      </w:tr>
      <w:tr w:rsidR="007C0658" w:rsidRPr="00CB340A" w14:paraId="5B887C4E" w14:textId="77777777" w:rsidTr="001F0F01">
        <w:trPr>
          <w:trHeight w:val="56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02776642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 xml:space="preserve">8.5 </w:t>
            </w:r>
          </w:p>
        </w:tc>
        <w:tc>
          <w:tcPr>
            <w:tcW w:w="1306" w:type="dxa"/>
            <w:shd w:val="clear" w:color="000000" w:fill="EBF1DE"/>
            <w:noWrap/>
            <w:vAlign w:val="center"/>
            <w:hideMark/>
          </w:tcPr>
          <w:p w14:paraId="399A9977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29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Train breeders / IITA staff</w:t>
            </w:r>
          </w:p>
        </w:tc>
        <w:tc>
          <w:tcPr>
            <w:tcW w:w="948" w:type="dxa"/>
            <w:shd w:val="clear" w:color="000000" w:fill="EBF1DE"/>
            <w:noWrap/>
            <w:vAlign w:val="center"/>
            <w:hideMark/>
          </w:tcPr>
          <w:p w14:paraId="7AFE3981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pre- and post course surveys</w:t>
            </w:r>
          </w:p>
        </w:tc>
        <w:tc>
          <w:tcPr>
            <w:tcW w:w="1621" w:type="dxa"/>
            <w:gridSpan w:val="2"/>
            <w:shd w:val="clear" w:color="000000" w:fill="EBF1DE"/>
            <w:vAlign w:val="center"/>
            <w:hideMark/>
          </w:tcPr>
          <w:p w14:paraId="05F10174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Course attendance lists, surveys</w:t>
            </w:r>
          </w:p>
        </w:tc>
        <w:tc>
          <w:tcPr>
            <w:tcW w:w="1350" w:type="dxa"/>
            <w:shd w:val="clear" w:color="000000" w:fill="EBF1DE"/>
            <w:vAlign w:val="center"/>
            <w:hideMark/>
          </w:tcPr>
          <w:p w14:paraId="09D16EB9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held yearly</w:t>
            </w:r>
          </w:p>
        </w:tc>
        <w:tc>
          <w:tcPr>
            <w:tcW w:w="1440" w:type="dxa"/>
            <w:shd w:val="clear" w:color="000000" w:fill="EBF1DE"/>
            <w:vAlign w:val="center"/>
            <w:hideMark/>
          </w:tcPr>
          <w:p w14:paraId="42916FCC" w14:textId="5B18AC4B" w:rsidR="007C0658" w:rsidRPr="00CB340A" w:rsidRDefault="001F0F01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FF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607AAE9D" w14:textId="0B44A473" w:rsidR="007C0658" w:rsidRPr="00CB340A" w:rsidRDefault="005A6CA3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5D899E24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held yearly</w:t>
            </w:r>
          </w:p>
        </w:tc>
        <w:tc>
          <w:tcPr>
            <w:tcW w:w="1170" w:type="dxa"/>
            <w:shd w:val="clear" w:color="000000" w:fill="EBF1DE"/>
            <w:vAlign w:val="center"/>
            <w:hideMark/>
          </w:tcPr>
          <w:p w14:paraId="0384B482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held yearly</w:t>
            </w:r>
          </w:p>
        </w:tc>
        <w:tc>
          <w:tcPr>
            <w:tcW w:w="790" w:type="dxa"/>
            <w:shd w:val="clear" w:color="000000" w:fill="EBF1DE"/>
            <w:vAlign w:val="center"/>
            <w:hideMark/>
          </w:tcPr>
          <w:p w14:paraId="150D8225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held yearly</w:t>
            </w:r>
          </w:p>
        </w:tc>
        <w:tc>
          <w:tcPr>
            <w:tcW w:w="2127" w:type="dxa"/>
            <w:gridSpan w:val="3"/>
            <w:shd w:val="clear" w:color="000000" w:fill="EBF1DE"/>
            <w:vAlign w:val="center"/>
            <w:hideMark/>
          </w:tcPr>
          <w:p w14:paraId="424691A5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held yearly</w:t>
            </w:r>
          </w:p>
        </w:tc>
        <w:tc>
          <w:tcPr>
            <w:tcW w:w="1890" w:type="dxa"/>
            <w:gridSpan w:val="2"/>
            <w:shd w:val="clear" w:color="000000" w:fill="EBF1DE"/>
            <w:vAlign w:val="center"/>
            <w:hideMark/>
          </w:tcPr>
          <w:p w14:paraId="284E365E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Breeders / IITA staff trained </w:t>
            </w:r>
          </w:p>
        </w:tc>
      </w:tr>
      <w:tr w:rsidR="007C0658" w:rsidRPr="00CB340A" w14:paraId="450AFC1B" w14:textId="77777777" w:rsidTr="001F0F01">
        <w:trPr>
          <w:trHeight w:val="560"/>
        </w:trPr>
        <w:tc>
          <w:tcPr>
            <w:tcW w:w="535" w:type="dxa"/>
            <w:shd w:val="clear" w:color="000000" w:fill="629999"/>
            <w:noWrap/>
            <w:vAlign w:val="center"/>
            <w:hideMark/>
          </w:tcPr>
          <w:p w14:paraId="1E15931B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8.5.1</w:t>
            </w:r>
          </w:p>
        </w:tc>
        <w:tc>
          <w:tcPr>
            <w:tcW w:w="1306" w:type="dxa"/>
            <w:shd w:val="clear" w:color="000000" w:fill="DCE6F1"/>
            <w:noWrap/>
            <w:vAlign w:val="center"/>
            <w:hideMark/>
          </w:tcPr>
          <w:p w14:paraId="3CB93353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64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Breeders trained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lastRenderedPageBreak/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-IITA-NARO-EMBRAPA)</w:t>
            </w:r>
          </w:p>
        </w:tc>
        <w:tc>
          <w:tcPr>
            <w:tcW w:w="948" w:type="dxa"/>
            <w:shd w:val="clear" w:color="000000" w:fill="DCE6F1"/>
            <w:noWrap/>
            <w:vAlign w:val="center"/>
            <w:hideMark/>
          </w:tcPr>
          <w:p w14:paraId="27F2B9B1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lastRenderedPageBreak/>
              <w:t>Provided training</w:t>
            </w:r>
          </w:p>
        </w:tc>
        <w:tc>
          <w:tcPr>
            <w:tcW w:w="1621" w:type="dxa"/>
            <w:gridSpan w:val="2"/>
            <w:shd w:val="clear" w:color="000000" w:fill="DCE6F1"/>
            <w:vAlign w:val="center"/>
            <w:hideMark/>
          </w:tcPr>
          <w:p w14:paraId="25CA7A2B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Course attendance lists, surveys</w:t>
            </w:r>
          </w:p>
        </w:tc>
        <w:tc>
          <w:tcPr>
            <w:tcW w:w="1350" w:type="dxa"/>
            <w:shd w:val="clear" w:color="000000" w:fill="DCE6F1"/>
            <w:vAlign w:val="center"/>
            <w:hideMark/>
          </w:tcPr>
          <w:p w14:paraId="63BD864E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training course held</w:t>
            </w:r>
          </w:p>
        </w:tc>
        <w:tc>
          <w:tcPr>
            <w:tcW w:w="1440" w:type="dxa"/>
            <w:shd w:val="clear" w:color="000000" w:fill="DCE6F1"/>
            <w:vAlign w:val="center"/>
            <w:hideMark/>
          </w:tcPr>
          <w:p w14:paraId="78D6517F" w14:textId="19B1EC5A" w:rsidR="007C0658" w:rsidRPr="00CB340A" w:rsidRDefault="001F0F01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FF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 w:themeColor="text1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51017C4E" w14:textId="3A1AB1D6" w:rsidR="007C0658" w:rsidRPr="00CB340A" w:rsidRDefault="005A6CA3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410AB040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training course held</w:t>
            </w:r>
          </w:p>
        </w:tc>
        <w:tc>
          <w:tcPr>
            <w:tcW w:w="1170" w:type="dxa"/>
            <w:shd w:val="clear" w:color="000000" w:fill="DCE6F1"/>
            <w:vAlign w:val="center"/>
            <w:hideMark/>
          </w:tcPr>
          <w:p w14:paraId="52186103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training course held</w:t>
            </w:r>
          </w:p>
        </w:tc>
        <w:tc>
          <w:tcPr>
            <w:tcW w:w="790" w:type="dxa"/>
            <w:shd w:val="clear" w:color="000000" w:fill="DCE6F1"/>
            <w:vAlign w:val="center"/>
            <w:hideMark/>
          </w:tcPr>
          <w:p w14:paraId="0C4EA129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training course held</w:t>
            </w:r>
          </w:p>
        </w:tc>
        <w:tc>
          <w:tcPr>
            <w:tcW w:w="2127" w:type="dxa"/>
            <w:gridSpan w:val="3"/>
            <w:shd w:val="clear" w:color="000000" w:fill="DCE6F1"/>
            <w:vAlign w:val="center"/>
            <w:hideMark/>
          </w:tcPr>
          <w:p w14:paraId="3F89590B" w14:textId="77777777" w:rsidR="007C0658" w:rsidRPr="00CB340A" w:rsidRDefault="007C0658" w:rsidP="00323D85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training course held</w:t>
            </w:r>
          </w:p>
        </w:tc>
        <w:tc>
          <w:tcPr>
            <w:tcW w:w="1890" w:type="dxa"/>
            <w:gridSpan w:val="2"/>
            <w:shd w:val="clear" w:color="000000" w:fill="DCE6F1"/>
            <w:vAlign w:val="center"/>
            <w:hideMark/>
          </w:tcPr>
          <w:p w14:paraId="1329C8DA" w14:textId="77777777" w:rsidR="007C0658" w:rsidRPr="00CB340A" w:rsidRDefault="007C0658" w:rsidP="00683EF8">
            <w:pPr>
              <w:tabs>
                <w:tab w:val="left" w:pos="-13190"/>
                <w:tab w:val="left" w:pos="6300"/>
              </w:tabs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Breeders trained</w:t>
            </w:r>
          </w:p>
        </w:tc>
      </w:tr>
    </w:tbl>
    <w:p w14:paraId="30FB3E12" w14:textId="2477D9D7" w:rsidR="00C276C6" w:rsidRPr="00CB340A" w:rsidRDefault="005627DD" w:rsidP="00683EF8">
      <w:pPr>
        <w:tabs>
          <w:tab w:val="left" w:pos="2160"/>
          <w:tab w:val="left" w:pos="6300"/>
        </w:tabs>
        <w:spacing w:before="0" w:after="0" w:line="240" w:lineRule="auto"/>
        <w:jc w:val="left"/>
        <w:sectPr w:rsidR="00C276C6" w:rsidRPr="00CB340A" w:rsidSect="00C276C6">
          <w:pgSz w:w="15840" w:h="12240" w:orient="landscape"/>
          <w:pgMar w:top="360" w:right="1440" w:bottom="180" w:left="1440" w:header="720" w:footer="720" w:gutter="0"/>
          <w:pgNumType w:start="1"/>
          <w:cols w:space="720"/>
          <w:titlePg/>
          <w:docGrid w:linePitch="360"/>
        </w:sectPr>
      </w:pPr>
      <w:r w:rsidRPr="00CB340A">
        <w:lastRenderedPageBreak/>
        <w:br w:type="page"/>
      </w:r>
    </w:p>
    <w:tbl>
      <w:tblPr>
        <w:tblpPr w:leftFromText="187" w:rightFromText="187" w:vertAnchor="text" w:horzAnchor="page" w:tblpX="908" w:tblpY="-1439"/>
        <w:tblW w:w="14980" w:type="dxa"/>
        <w:tblLook w:val="04A0" w:firstRow="1" w:lastRow="0" w:firstColumn="1" w:lastColumn="0" w:noHBand="0" w:noVBand="1"/>
      </w:tblPr>
      <w:tblGrid>
        <w:gridCol w:w="703"/>
        <w:gridCol w:w="3742"/>
        <w:gridCol w:w="2579"/>
        <w:gridCol w:w="3406"/>
        <w:gridCol w:w="4550"/>
      </w:tblGrid>
      <w:tr w:rsidR="00097786" w:rsidRPr="00CB340A" w14:paraId="0E336E0F" w14:textId="77777777" w:rsidTr="00191306">
        <w:trPr>
          <w:trHeight w:val="320"/>
          <w:tblHeader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000000" w:fill="595959"/>
            <w:noWrap/>
            <w:vAlign w:val="center"/>
            <w:hideMark/>
          </w:tcPr>
          <w:p w14:paraId="33741B35" w14:textId="77777777" w:rsidR="00097786" w:rsidRPr="00CB340A" w:rsidRDefault="00097786" w:rsidP="00191306">
            <w:pPr>
              <w:spacing w:before="0"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lastRenderedPageBreak/>
              <w:t>ID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595959"/>
            <w:vAlign w:val="center"/>
            <w:hideMark/>
          </w:tcPr>
          <w:p w14:paraId="084488CA" w14:textId="77777777" w:rsidR="00097786" w:rsidRPr="00CB340A" w:rsidRDefault="0009778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Outcome/ Output</w:t>
            </w:r>
          </w:p>
        </w:tc>
        <w:tc>
          <w:tcPr>
            <w:tcW w:w="2579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595959"/>
            <w:vAlign w:val="center"/>
            <w:hideMark/>
          </w:tcPr>
          <w:p w14:paraId="48405A44" w14:textId="77777777" w:rsidR="00097786" w:rsidRPr="00CB340A" w:rsidRDefault="0009778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Targets/ Milestones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000000" w:fill="595959"/>
            <w:vAlign w:val="center"/>
            <w:hideMark/>
          </w:tcPr>
          <w:p w14:paraId="67D3B4F9" w14:textId="77777777" w:rsidR="00097786" w:rsidRPr="00CB340A" w:rsidRDefault="0009778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Progress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595959"/>
            <w:vAlign w:val="center"/>
            <w:hideMark/>
          </w:tcPr>
          <w:p w14:paraId="3FD29F3B" w14:textId="77777777" w:rsidR="00097786" w:rsidRPr="00CB340A" w:rsidRDefault="0009778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Variance</w:t>
            </w:r>
          </w:p>
        </w:tc>
      </w:tr>
    </w:tbl>
    <w:p w14:paraId="50059278" w14:textId="1EEACE5B" w:rsidR="00AE3AFF" w:rsidRPr="00CB340A" w:rsidRDefault="00AE3AFF" w:rsidP="00097786">
      <w:pPr>
        <w:tabs>
          <w:tab w:val="left" w:pos="3510"/>
          <w:tab w:val="left" w:pos="3870"/>
        </w:tabs>
      </w:pPr>
    </w:p>
    <w:p w14:paraId="1F9017B8" w14:textId="6F82FC63" w:rsidR="00097786" w:rsidRPr="00CB340A" w:rsidRDefault="00097786" w:rsidP="00097786">
      <w:pPr>
        <w:pStyle w:val="Heading1"/>
        <w:numPr>
          <w:ilvl w:val="0"/>
          <w:numId w:val="3"/>
        </w:numPr>
        <w:rPr>
          <w:rFonts w:asciiTheme="minorHAnsi" w:hAnsiTheme="minorHAnsi"/>
        </w:rPr>
      </w:pPr>
      <w:bookmarkStart w:id="6" w:name="_Toc480758480"/>
      <w:r w:rsidRPr="00CB340A">
        <w:rPr>
          <w:rFonts w:asciiTheme="minorHAnsi" w:hAnsiTheme="minorHAnsi"/>
        </w:rPr>
        <w:t>Results to date</w:t>
      </w:r>
      <w:bookmarkEnd w:id="6"/>
    </w:p>
    <w:p w14:paraId="3B64F0DE" w14:textId="67EEAFD4" w:rsidR="00DC1DF5" w:rsidRPr="00CB340A" w:rsidRDefault="00DC1DF5" w:rsidP="00DC1DF5">
      <w:r w:rsidRPr="00CB340A">
        <w:t>In</w:t>
      </w:r>
      <w:r w:rsidRPr="00CB340A">
        <w:rPr>
          <w:b/>
        </w:rPr>
        <w:t xml:space="preserve"> Table 2</w:t>
      </w:r>
      <w:r w:rsidRPr="00CB340A">
        <w:t>, we give an overview of the progress of activities to date for the ou</w:t>
      </w:r>
      <w:r w:rsidR="00C15DF5" w:rsidRPr="00CB340A">
        <w:t>tputs with a milestone in year 3</w:t>
      </w:r>
      <w:r w:rsidRPr="00CB340A">
        <w:t>. A more detailed description by primary outcome is given below.</w:t>
      </w:r>
    </w:p>
    <w:p w14:paraId="6CB7E7BB" w14:textId="65E8EECC" w:rsidR="003F7C30" w:rsidRPr="00CB340A" w:rsidRDefault="007F6F67" w:rsidP="00097786">
      <w:pPr>
        <w:pStyle w:val="Heading1"/>
        <w:rPr>
          <w:rFonts w:asciiTheme="minorHAnsi" w:hAnsiTheme="minorHAnsi"/>
          <w:b/>
          <w:color w:val="000000" w:themeColor="text1"/>
        </w:rPr>
      </w:pPr>
      <w:bookmarkStart w:id="7" w:name="_Toc480758481"/>
      <w:r w:rsidRPr="00CB340A">
        <w:rPr>
          <w:rFonts w:asciiTheme="minorHAnsi" w:eastAsiaTheme="minorHAnsi" w:hAnsiTheme="minorHAnsi" w:cs="Times New Roman"/>
          <w:b/>
          <w:color w:val="000000" w:themeColor="text1"/>
          <w:lang w:val="en-US"/>
        </w:rPr>
        <w:t xml:space="preserve">Table 2. Progress for WP5 year </w:t>
      </w:r>
      <w:r w:rsidR="00D477B3" w:rsidRPr="00CB340A">
        <w:rPr>
          <w:rFonts w:asciiTheme="minorHAnsi" w:eastAsiaTheme="minorHAnsi" w:hAnsiTheme="minorHAnsi" w:cs="Times New Roman"/>
          <w:b/>
          <w:color w:val="000000" w:themeColor="text1"/>
          <w:lang w:val="en-US"/>
        </w:rPr>
        <w:t>3</w:t>
      </w:r>
      <w:r w:rsidR="00DF4113" w:rsidRPr="00CB340A">
        <w:rPr>
          <w:rFonts w:asciiTheme="minorHAnsi" w:eastAsiaTheme="minorHAnsi" w:hAnsiTheme="minorHAnsi" w:cs="Times New Roman"/>
          <w:b/>
          <w:color w:val="000000" w:themeColor="text1"/>
          <w:lang w:val="en-US"/>
        </w:rPr>
        <w:t xml:space="preserve"> </w:t>
      </w:r>
      <w:r w:rsidRPr="00CB340A">
        <w:rPr>
          <w:rFonts w:asciiTheme="minorHAnsi" w:eastAsiaTheme="minorHAnsi" w:hAnsiTheme="minorHAnsi" w:cs="Times New Roman"/>
          <w:b/>
          <w:color w:val="000000" w:themeColor="text1"/>
          <w:lang w:val="en-US"/>
        </w:rPr>
        <w:t>milestones.</w:t>
      </w:r>
      <w:bookmarkEnd w:id="7"/>
    </w:p>
    <w:tbl>
      <w:tblPr>
        <w:tblW w:w="15395" w:type="dxa"/>
        <w:tblInd w:w="-1085" w:type="dxa"/>
        <w:tblLook w:val="04A0" w:firstRow="1" w:lastRow="0" w:firstColumn="1" w:lastColumn="0" w:noHBand="0" w:noVBand="1"/>
      </w:tblPr>
      <w:tblGrid>
        <w:gridCol w:w="703"/>
        <w:gridCol w:w="5092"/>
        <w:gridCol w:w="2551"/>
        <w:gridCol w:w="3396"/>
        <w:gridCol w:w="3653"/>
      </w:tblGrid>
      <w:tr w:rsidR="00191306" w:rsidRPr="00CB340A" w14:paraId="269A7799" w14:textId="77777777" w:rsidTr="00191306">
        <w:trPr>
          <w:trHeight w:val="32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000000" w:fill="595959"/>
            <w:noWrap/>
            <w:vAlign w:val="center"/>
            <w:hideMark/>
          </w:tcPr>
          <w:p w14:paraId="0A39F778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ID</w:t>
            </w:r>
          </w:p>
        </w:tc>
        <w:tc>
          <w:tcPr>
            <w:tcW w:w="509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595959"/>
            <w:vAlign w:val="center"/>
            <w:hideMark/>
          </w:tcPr>
          <w:p w14:paraId="6CD77754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Outcome/ Output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595959"/>
            <w:vAlign w:val="center"/>
            <w:hideMark/>
          </w:tcPr>
          <w:p w14:paraId="2109CF53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Targets/ Milestones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000000" w:fill="595959"/>
            <w:vAlign w:val="center"/>
            <w:hideMark/>
          </w:tcPr>
          <w:p w14:paraId="106355BB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Progress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595959"/>
            <w:vAlign w:val="center"/>
            <w:hideMark/>
          </w:tcPr>
          <w:p w14:paraId="4DDCB1B6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Variance</w:t>
            </w:r>
          </w:p>
        </w:tc>
      </w:tr>
      <w:tr w:rsidR="00191306" w:rsidRPr="00CB340A" w14:paraId="063A521C" w14:textId="77777777" w:rsidTr="00191306">
        <w:trPr>
          <w:trHeight w:val="320"/>
        </w:trPr>
        <w:tc>
          <w:tcPr>
            <w:tcW w:w="7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0EEAF251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CE6F1"/>
            <w:hideMark/>
          </w:tcPr>
          <w:p w14:paraId="665EB6B6" w14:textId="77777777" w:rsidR="00191306" w:rsidRPr="00CB340A" w:rsidRDefault="00191306" w:rsidP="00191306">
            <w:pPr>
              <w:spacing w:before="0" w:after="24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Primary Outcome 8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Create a banana Breeding database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5A94412D" w14:textId="15A7950D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39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04954C1E" w14:textId="3674818B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6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DCE6F1"/>
            <w:vAlign w:val="center"/>
            <w:hideMark/>
          </w:tcPr>
          <w:p w14:paraId="6E95DC88" w14:textId="2E9A833F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</w:tr>
      <w:tr w:rsidR="00191306" w:rsidRPr="00CB340A" w14:paraId="69E2A8A7" w14:textId="77777777" w:rsidTr="00F17A1B">
        <w:trPr>
          <w:trHeight w:val="1106"/>
        </w:trPr>
        <w:tc>
          <w:tcPr>
            <w:tcW w:w="703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066CA3AA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8.1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BF1DE"/>
            <w:hideMark/>
          </w:tcPr>
          <w:p w14:paraId="10CF59AC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25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New database/website created based on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Cassavabase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software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7DAFD5B3" w14:textId="4094127C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5DA63966" w14:textId="78A9C1E1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EBF1DE"/>
            <w:vAlign w:val="center"/>
            <w:hideMark/>
          </w:tcPr>
          <w:p w14:paraId="4CF4E42E" w14:textId="237FC535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</w:tr>
      <w:tr w:rsidR="00191306" w:rsidRPr="00CB340A" w14:paraId="6E305594" w14:textId="77777777" w:rsidTr="00191306">
        <w:trPr>
          <w:trHeight w:val="320"/>
        </w:trPr>
        <w:tc>
          <w:tcPr>
            <w:tcW w:w="7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376CF6BF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8.1.1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CE6F1"/>
            <w:hideMark/>
          </w:tcPr>
          <w:p w14:paraId="6A42BC53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60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Banana database/website developed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-IITA-NARO-EMBRAPA)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1D3FAC2C" w14:textId="556337AA" w:rsidR="00191306" w:rsidRPr="00CB340A" w:rsidRDefault="00F17A1B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Interfaces adapted based on banana breeder input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2EBCDCAB" w14:textId="77BD4E74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DCE6F1"/>
            <w:vAlign w:val="center"/>
            <w:hideMark/>
          </w:tcPr>
          <w:p w14:paraId="1E6A46F1" w14:textId="23C2413D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</w:tr>
      <w:tr w:rsidR="00191306" w:rsidRPr="00CB340A" w14:paraId="3268A5CA" w14:textId="77777777" w:rsidTr="00191306">
        <w:trPr>
          <w:trHeight w:val="320"/>
        </w:trPr>
        <w:tc>
          <w:tcPr>
            <w:tcW w:w="703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4F4FFA4A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8.2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BF1DE"/>
            <w:hideMark/>
          </w:tcPr>
          <w:p w14:paraId="4A41B589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26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Adapt user interface/tools for the banana database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55DE1BA4" w14:textId="1450C7CD" w:rsidR="00191306" w:rsidRPr="00CB340A" w:rsidRDefault="00F17A1B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Interfaces adapted based on banana breeder input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44D7385F" w14:textId="71E5F4DB" w:rsidR="00191306" w:rsidRPr="00CB340A" w:rsidRDefault="004A0E70" w:rsidP="004A0E7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EBF1DE"/>
            <w:vAlign w:val="center"/>
            <w:hideMark/>
          </w:tcPr>
          <w:p w14:paraId="0F9A6D88" w14:textId="041EB19E" w:rsidR="00191306" w:rsidRPr="00CB340A" w:rsidRDefault="004A0E70" w:rsidP="004A0E7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</w:tr>
      <w:tr w:rsidR="00191306" w:rsidRPr="00CB340A" w14:paraId="2A48E2EA" w14:textId="77777777" w:rsidTr="00191306">
        <w:trPr>
          <w:trHeight w:val="320"/>
        </w:trPr>
        <w:tc>
          <w:tcPr>
            <w:tcW w:w="7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73AD16BD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8.2.1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CE6F1"/>
            <w:hideMark/>
          </w:tcPr>
          <w:p w14:paraId="524E4120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61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Customized interfaces/tools developed for banana breeders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-IITA-NARO-EMBRAPA)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1F255B31" w14:textId="2F380397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77283639" w14:textId="3B6D6C72" w:rsidR="00191306" w:rsidRPr="0046701D" w:rsidRDefault="0046701D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46701D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na</w:t>
            </w:r>
            <w:proofErr w:type="spellEnd"/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DCE6F1"/>
            <w:vAlign w:val="center"/>
            <w:hideMark/>
          </w:tcPr>
          <w:p w14:paraId="5CB5173A" w14:textId="6D6C3EE5" w:rsidR="00191306" w:rsidRPr="00CB340A" w:rsidRDefault="0046701D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46701D">
              <w:rPr>
                <w:rFonts w:eastAsia="Times New Roman" w:cs="Arial"/>
                <w:color w:val="000000"/>
                <w:sz w:val="24"/>
                <w:szCs w:val="22"/>
                <w:lang w:val="en-US"/>
              </w:rPr>
              <w:t>na</w:t>
            </w:r>
            <w:proofErr w:type="spellEnd"/>
          </w:p>
        </w:tc>
      </w:tr>
      <w:tr w:rsidR="00191306" w:rsidRPr="00CB340A" w14:paraId="6A8DC5F8" w14:textId="77777777" w:rsidTr="00191306">
        <w:trPr>
          <w:trHeight w:val="2240"/>
        </w:trPr>
        <w:tc>
          <w:tcPr>
            <w:tcW w:w="703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4935F27D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lastRenderedPageBreak/>
              <w:t>8.3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BF1DE"/>
            <w:hideMark/>
          </w:tcPr>
          <w:p w14:paraId="35A48A31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27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Database populated with historic data from NARO and IITA breeding programs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0456390B" w14:textId="068A1823" w:rsidR="00191306" w:rsidRPr="00CB340A" w:rsidRDefault="00F17A1B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up to date with historic information from IITA and NARO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05EC2818" w14:textId="6D343630" w:rsidR="00254693" w:rsidRPr="00CB340A" w:rsidRDefault="00191306" w:rsidP="0025469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14:paraId="7AD71A28" w14:textId="0954E1A5" w:rsidR="00F17A1B" w:rsidRPr="00CB340A" w:rsidRDefault="00C20356" w:rsidP="00C20356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EBF1DE"/>
            <w:vAlign w:val="center"/>
            <w:hideMark/>
          </w:tcPr>
          <w:p w14:paraId="29137575" w14:textId="0B92060A" w:rsidR="00191306" w:rsidRPr="00CB340A" w:rsidRDefault="004A0E70" w:rsidP="00323D85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</w:tr>
      <w:tr w:rsidR="00191306" w:rsidRPr="00CB340A" w14:paraId="21577F4B" w14:textId="77777777" w:rsidTr="00191306">
        <w:trPr>
          <w:trHeight w:val="320"/>
        </w:trPr>
        <w:tc>
          <w:tcPr>
            <w:tcW w:w="7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5BF0AB56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8.3.1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CE6F1"/>
            <w:hideMark/>
          </w:tcPr>
          <w:p w14:paraId="3AE9DFD4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62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Database populated with historic data from NARO and IITA breeding programs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-IITA-NARO)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393C9CD6" w14:textId="7ACCAE62" w:rsidR="00191306" w:rsidRPr="00CB340A" w:rsidRDefault="00F17A1B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Database up to date with historic information from IITA and NARO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647B87A9" w14:textId="77777777" w:rsidR="006E07B4" w:rsidRDefault="00254693" w:rsidP="0025469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-1-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Current trials, field layouts and phenotypic data from IITA Arusha and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Sendusu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were added during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worskops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. </w:t>
            </w:r>
          </w:p>
          <w:p w14:paraId="052A71EB" w14:textId="721057ED" w:rsidR="00254693" w:rsidRPr="00CB340A" w:rsidRDefault="00254693" w:rsidP="0025469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-2-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Field layouts were provided by WP4 and added. </w:t>
            </w:r>
          </w:p>
          <w:p w14:paraId="4860ED48" w14:textId="41B5549B" w:rsidR="00254693" w:rsidRPr="00CB340A" w:rsidRDefault="00254693" w:rsidP="0025469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-3-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NARO trial data is </w:t>
            </w:r>
            <w:r w:rsidR="0046701D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still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pending </w:t>
            </w:r>
            <w:r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-</w:t>
            </w:r>
            <w:r w:rsidR="00D77A73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-</w:t>
            </w:r>
            <w:r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4-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More histo</w:t>
            </w:r>
            <w:r w:rsidR="006E07B4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rical data from WP2 is </w:t>
            </w:r>
            <w:proofErr w:type="gramStart"/>
            <w:r w:rsidR="006E07B4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still  to</w:t>
            </w:r>
            <w:proofErr w:type="gramEnd"/>
            <w:r w:rsidR="006E07B4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come.</w:t>
            </w:r>
          </w:p>
          <w:p w14:paraId="655988E5" w14:textId="497BC3BD" w:rsidR="00191306" w:rsidRPr="00CB340A" w:rsidRDefault="00254693" w:rsidP="0025469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b/>
                <w:color w:val="000000"/>
                <w:sz w:val="22"/>
                <w:szCs w:val="22"/>
                <w:lang w:val="en-US"/>
              </w:rPr>
              <w:t>-5-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MGIS germplasm data curation initiated with IITA and NARO. Feedback pending.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DCE6F1"/>
            <w:vAlign w:val="center"/>
            <w:hideMark/>
          </w:tcPr>
          <w:p w14:paraId="36E59A26" w14:textId="259CBAA3" w:rsidR="00191306" w:rsidRPr="00CB340A" w:rsidRDefault="004A0E70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50%</w:t>
            </w:r>
          </w:p>
        </w:tc>
      </w:tr>
      <w:tr w:rsidR="00191306" w:rsidRPr="00CB340A" w14:paraId="59F5E0C1" w14:textId="77777777" w:rsidTr="00191306">
        <w:trPr>
          <w:trHeight w:val="3640"/>
        </w:trPr>
        <w:tc>
          <w:tcPr>
            <w:tcW w:w="703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34BB31C5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8.4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BF1DE"/>
            <w:hideMark/>
          </w:tcPr>
          <w:p w14:paraId="0C711E06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28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Banana database integrated in workflows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6A997C48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Breeders use crossing/field design/phenotyping tools 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49FFE497" w14:textId="6FBA754F" w:rsidR="00C20356" w:rsidRPr="00CB340A" w:rsidRDefault="00191306" w:rsidP="00C20356">
            <w:pPr>
              <w:spacing w:before="0" w:after="0" w:line="240" w:lineRule="auto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14:paraId="1D41C786" w14:textId="5E3B4CA4" w:rsidR="00191306" w:rsidRPr="00CB340A" w:rsidRDefault="00C20356" w:rsidP="00C20356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EBF1DE"/>
            <w:vAlign w:val="center"/>
            <w:hideMark/>
          </w:tcPr>
          <w:p w14:paraId="05AB0F3F" w14:textId="7E5FF619" w:rsidR="00191306" w:rsidRPr="00CB340A" w:rsidRDefault="00C20356" w:rsidP="001F0F0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</w:tr>
      <w:tr w:rsidR="00191306" w:rsidRPr="00CB340A" w14:paraId="6A1F251C" w14:textId="77777777" w:rsidTr="00F17A1B">
        <w:trPr>
          <w:trHeight w:val="1367"/>
        </w:trPr>
        <w:tc>
          <w:tcPr>
            <w:tcW w:w="7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48BC4353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lastRenderedPageBreak/>
              <w:t>8.4.1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CE6F1"/>
            <w:hideMark/>
          </w:tcPr>
          <w:p w14:paraId="796FA09D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63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Use banana database to manage crosses, trials, etc.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(IITA-NARO-Cornell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4A71A297" w14:textId="0040E827" w:rsidR="00191306" w:rsidRPr="00CB340A" w:rsidRDefault="00F17A1B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Breeders use crossing/field design/phenotyping tools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5F3345B1" w14:textId="77777777" w:rsidR="00C20356" w:rsidRPr="00CB340A" w:rsidRDefault="00191306" w:rsidP="00C20356">
            <w:pPr>
              <w:spacing w:before="0" w:after="0" w:line="240" w:lineRule="auto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C20356"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-1-</w:t>
            </w:r>
            <w:r w:rsidR="00C20356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Banana trait ontology was established in collaboration with WP1,2,3 and 4. Trait ontology is now available on the test site: </w:t>
            </w:r>
            <w:r w:rsidR="00C20356" w:rsidRPr="00CB340A">
              <w:rPr>
                <w:rFonts w:eastAsia="Times New Roman" w:cs="Arial"/>
                <w:color w:val="0070C0"/>
                <w:sz w:val="22"/>
                <w:szCs w:val="22"/>
                <w:lang w:val="en-US"/>
              </w:rPr>
              <w:t>http://musabase-test.sgn.cornell.edu/tools/onto/</w:t>
            </w:r>
            <w:r w:rsidR="00C20356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and received additional comments and suggestions from the workshops (see section 8.5).</w:t>
            </w:r>
          </w:p>
          <w:p w14:paraId="688C98D0" w14:textId="37AE5FDF" w:rsidR="00C20356" w:rsidRPr="00CB340A" w:rsidRDefault="00C20356" w:rsidP="00C2035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=&gt; Additional traits added to the current Ontology </w:t>
            </w:r>
            <w:r w:rsidR="0046701D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for WP4. T</w:t>
            </w:r>
            <w:r w:rsidR="00A75B60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he final ontology release will be done after Annual meeting review</w:t>
            </w:r>
            <w:r w:rsidR="00543E1E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including “</w:t>
            </w:r>
            <w:r w:rsidR="00D77A73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Post composing</w:t>
            </w:r>
            <w:r w:rsidR="00543E1E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”</w:t>
            </w:r>
            <w:r w:rsidR="00D77A73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to allow a better handling of Cycles.</w:t>
            </w:r>
          </w:p>
          <w:p w14:paraId="307F1610" w14:textId="559BF550" w:rsidR="00A75B60" w:rsidRDefault="00C20356" w:rsidP="00C2035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-3</w:t>
            </w:r>
            <w:r w:rsidR="00191306"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-</w:t>
            </w:r>
            <w:r w:rsidR="00191306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323D85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Development</w:t>
            </w:r>
            <w:r w:rsidR="00191306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of new nursery and crosses manager</w:t>
            </w:r>
            <w:r w:rsidR="00543E1E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to address</w:t>
            </w:r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diallele</w:t>
            </w:r>
            <w:proofErr w:type="spellEnd"/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and multiple crosses</w:t>
            </w:r>
            <w:r w:rsidR="00543E1E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.  A portable tool, “</w:t>
            </w:r>
            <w:proofErr w:type="spellStart"/>
            <w:r w:rsidR="00543E1E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CIPcross</w:t>
            </w:r>
            <w:proofErr w:type="spellEnd"/>
            <w:r w:rsidR="00543E1E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” has been requested to complete the pipeline</w:t>
            </w:r>
          </w:p>
          <w:p w14:paraId="047768EE" w14:textId="382BF117" w:rsidR="00191306" w:rsidRPr="00CB340A" w:rsidRDefault="00C20356" w:rsidP="00D77A7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DCE6F1"/>
            <w:vAlign w:val="center"/>
            <w:hideMark/>
          </w:tcPr>
          <w:p w14:paraId="74011F6A" w14:textId="28413A89" w:rsidR="00191306" w:rsidRPr="00CB340A" w:rsidRDefault="00543E1E" w:rsidP="00191306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2</w:t>
            </w:r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0%</w:t>
            </w:r>
          </w:p>
        </w:tc>
      </w:tr>
      <w:tr w:rsidR="00191306" w:rsidRPr="00CB340A" w14:paraId="66CFD8B0" w14:textId="77777777" w:rsidTr="00191306">
        <w:trPr>
          <w:trHeight w:val="2240"/>
        </w:trPr>
        <w:tc>
          <w:tcPr>
            <w:tcW w:w="703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47DF89E6" w14:textId="752E8CE1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 xml:space="preserve">8.5 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BF1DE"/>
            <w:hideMark/>
          </w:tcPr>
          <w:p w14:paraId="65BA1784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Intermediate outcome 29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Train breeders / IITA staff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2F25106D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held yearly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BF1DE"/>
            <w:vAlign w:val="center"/>
            <w:hideMark/>
          </w:tcPr>
          <w:p w14:paraId="3BF3E789" w14:textId="61627798" w:rsidR="00191306" w:rsidRPr="00CB340A" w:rsidRDefault="00C20356" w:rsidP="00C20356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EBF1DE"/>
            <w:vAlign w:val="center"/>
            <w:hideMark/>
          </w:tcPr>
          <w:p w14:paraId="1706469E" w14:textId="01C72AB2" w:rsidR="00191306" w:rsidRPr="00CB340A" w:rsidRDefault="00F17A1B" w:rsidP="00191306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0%</w:t>
            </w:r>
          </w:p>
        </w:tc>
      </w:tr>
      <w:tr w:rsidR="00191306" w:rsidRPr="00CB340A" w14:paraId="0432905C" w14:textId="77777777" w:rsidTr="00191306">
        <w:trPr>
          <w:trHeight w:val="1400"/>
        </w:trPr>
        <w:tc>
          <w:tcPr>
            <w:tcW w:w="7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629999"/>
            <w:noWrap/>
            <w:vAlign w:val="center"/>
            <w:hideMark/>
          </w:tcPr>
          <w:p w14:paraId="4EB8C81B" w14:textId="77777777" w:rsidR="00191306" w:rsidRPr="00CB340A" w:rsidRDefault="00191306" w:rsidP="00191306">
            <w:pPr>
              <w:spacing w:before="0" w:after="0" w:line="240" w:lineRule="auto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</w:pPr>
            <w:r w:rsidRPr="00CB340A">
              <w:rPr>
                <w:rFonts w:eastAsia="Times New Roman" w:cs="Times New Roman"/>
                <w:color w:val="FFFFFF"/>
                <w:sz w:val="24"/>
                <w:szCs w:val="24"/>
                <w:lang w:val="en-US"/>
              </w:rPr>
              <w:t>8.5.1</w:t>
            </w:r>
          </w:p>
        </w:tc>
        <w:tc>
          <w:tcPr>
            <w:tcW w:w="509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CE6F1"/>
            <w:hideMark/>
          </w:tcPr>
          <w:p w14:paraId="21E18A6E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Output 64 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>Breeders trained</w:t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</w: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br/>
              <w:t xml:space="preserve">(Cornell </w:t>
            </w:r>
            <w:proofErr w:type="spellStart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univ.</w:t>
            </w:r>
            <w:proofErr w:type="spellEnd"/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-IITA-NARO-EMBRAPA)</w:t>
            </w:r>
          </w:p>
        </w:tc>
        <w:tc>
          <w:tcPr>
            <w:tcW w:w="25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64885089" w14:textId="77777777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training course held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14:paraId="5C8688E9" w14:textId="372AA64D" w:rsidR="00191306" w:rsidRPr="00CB340A" w:rsidRDefault="00191306" w:rsidP="00191306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 </w:t>
            </w:r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Trainings on </w:t>
            </w:r>
            <w:proofErr w:type="spellStart"/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Fieldbook</w:t>
            </w:r>
            <w:proofErr w:type="spellEnd"/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data collection tool and </w:t>
            </w:r>
            <w:proofErr w:type="spellStart"/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Musabase</w:t>
            </w:r>
            <w:proofErr w:type="spellEnd"/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data m</w:t>
            </w:r>
            <w:r w:rsidR="00A75B60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anagement were provided at two</w:t>
            </w:r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research stations</w:t>
            </w:r>
            <w:r w:rsidR="00A75B60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(IITA Ibadan </w:t>
            </w:r>
            <w:r w:rsidR="00A75B60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lastRenderedPageBreak/>
              <w:t xml:space="preserve">(Nigeria)  for WP1  and IITA Kampala </w:t>
            </w:r>
            <w:r w:rsidR="00D77A73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for WP2</w:t>
            </w:r>
            <w:r w:rsidR="00A75B60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 xml:space="preserve">  (Uganda</w:t>
            </w:r>
            <w:r w:rsidR="00F17A1B"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t>).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DCE6F1"/>
            <w:vAlign w:val="center"/>
            <w:hideMark/>
          </w:tcPr>
          <w:p w14:paraId="303F3720" w14:textId="0C1EA97F" w:rsidR="00191306" w:rsidRPr="00CB340A" w:rsidRDefault="00F17A1B" w:rsidP="00F17A1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</w:pPr>
            <w:r w:rsidRPr="00CB340A">
              <w:rPr>
                <w:rFonts w:eastAsia="Times New Roman" w:cs="Arial"/>
                <w:color w:val="000000"/>
                <w:sz w:val="22"/>
                <w:szCs w:val="22"/>
                <w:lang w:val="en-US"/>
              </w:rPr>
              <w:lastRenderedPageBreak/>
              <w:t>0%</w:t>
            </w:r>
          </w:p>
        </w:tc>
      </w:tr>
    </w:tbl>
    <w:p w14:paraId="32F5CC43" w14:textId="77777777" w:rsidR="00097786" w:rsidRPr="00CB340A" w:rsidRDefault="00097786" w:rsidP="00097786">
      <w:pPr>
        <w:sectPr w:rsidR="00097786" w:rsidRPr="00CB340A" w:rsidSect="00AA7B54">
          <w:type w:val="continuous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E05C0CD" w14:textId="00925AA4" w:rsidR="00683EF8" w:rsidRPr="00CB340A" w:rsidRDefault="00683EF8" w:rsidP="00683EF8"/>
    <w:p w14:paraId="405F5986" w14:textId="6DCA812B" w:rsidR="005434FF" w:rsidRPr="00CB340A" w:rsidRDefault="00CB340A" w:rsidP="007D1C09">
      <w:pPr>
        <w:pStyle w:val="BodyText"/>
        <w:numPr>
          <w:ilvl w:val="1"/>
          <w:numId w:val="3"/>
        </w:numPr>
        <w:rPr>
          <w:rFonts w:asciiTheme="minorHAnsi" w:hAnsiTheme="minorHAnsi"/>
          <w:spacing w:val="-1"/>
        </w:rPr>
      </w:pPr>
      <w:r>
        <w:rPr>
          <w:rFonts w:asciiTheme="minorHAnsi" w:hAnsiTheme="minorHAnsi"/>
          <w:spacing w:val="-1"/>
        </w:rPr>
        <w:t xml:space="preserve">Improvement of </w:t>
      </w:r>
      <w:proofErr w:type="spellStart"/>
      <w:r>
        <w:rPr>
          <w:rFonts w:asciiTheme="minorHAnsi" w:hAnsiTheme="minorHAnsi"/>
          <w:spacing w:val="-1"/>
        </w:rPr>
        <w:t>germplasm</w:t>
      </w:r>
      <w:proofErr w:type="spellEnd"/>
      <w:r>
        <w:rPr>
          <w:rFonts w:asciiTheme="minorHAnsi" w:hAnsiTheme="minorHAnsi"/>
          <w:spacing w:val="-1"/>
        </w:rPr>
        <w:t xml:space="preserve"> curation</w:t>
      </w:r>
      <w:r w:rsidR="00A75B60">
        <w:rPr>
          <w:rFonts w:asciiTheme="minorHAnsi" w:hAnsiTheme="minorHAnsi"/>
          <w:spacing w:val="-1"/>
        </w:rPr>
        <w:t xml:space="preserve"> tool and related information</w:t>
      </w:r>
      <w:r>
        <w:rPr>
          <w:rFonts w:asciiTheme="minorHAnsi" w:hAnsiTheme="minorHAnsi"/>
          <w:spacing w:val="-1"/>
        </w:rPr>
        <w:t xml:space="preserve"> has been implemented on both live an</w:t>
      </w:r>
      <w:r w:rsidR="00D77A73">
        <w:rPr>
          <w:rFonts w:asciiTheme="minorHAnsi" w:hAnsiTheme="minorHAnsi"/>
          <w:spacing w:val="-1"/>
        </w:rPr>
        <w:t>d</w:t>
      </w:r>
      <w:r>
        <w:rPr>
          <w:rFonts w:asciiTheme="minorHAnsi" w:hAnsiTheme="minorHAnsi"/>
          <w:spacing w:val="-1"/>
        </w:rPr>
        <w:t xml:space="preserve"> test sites</w:t>
      </w:r>
      <w:r w:rsidR="00D77A73">
        <w:rPr>
          <w:rFonts w:asciiTheme="minorHAnsi" w:hAnsiTheme="minorHAnsi"/>
          <w:spacing w:val="-1"/>
        </w:rPr>
        <w:t>: a fuzzy search allows to find exact and non exact matches with accessions already in the database and synonymize names when useful. A trial comparison tool is currently being developed.</w:t>
      </w:r>
    </w:p>
    <w:p w14:paraId="24FA3E47" w14:textId="68DEDDA0" w:rsidR="005434FF" w:rsidRPr="00CB340A" w:rsidRDefault="007D1C09" w:rsidP="005132C4">
      <w:pPr>
        <w:pStyle w:val="BodyText"/>
        <w:numPr>
          <w:ilvl w:val="1"/>
          <w:numId w:val="3"/>
        </w:numPr>
        <w:spacing w:before="120"/>
        <w:rPr>
          <w:rFonts w:asciiTheme="minorHAnsi" w:hAnsiTheme="minorHAnsi"/>
        </w:rPr>
      </w:pPr>
      <w:r w:rsidRPr="00CB340A">
        <w:rPr>
          <w:rFonts w:asciiTheme="minorHAnsi" w:hAnsiTheme="minorHAnsi"/>
        </w:rPr>
        <w:t xml:space="preserve">Ontology </w:t>
      </w:r>
      <w:r w:rsidR="00D77A73">
        <w:rPr>
          <w:rFonts w:asciiTheme="minorHAnsi" w:hAnsiTheme="minorHAnsi"/>
        </w:rPr>
        <w:t xml:space="preserve">was </w:t>
      </w:r>
      <w:r w:rsidRPr="00CB340A">
        <w:rPr>
          <w:rFonts w:asciiTheme="minorHAnsi" w:hAnsiTheme="minorHAnsi"/>
        </w:rPr>
        <w:t>over project partner and breeding programs</w:t>
      </w:r>
      <w:r w:rsidR="00CB340A">
        <w:rPr>
          <w:rFonts w:asciiTheme="minorHAnsi" w:hAnsiTheme="minorHAnsi"/>
        </w:rPr>
        <w:t xml:space="preserve"> in a unified format and released on the </w:t>
      </w:r>
      <w:proofErr w:type="spellStart"/>
      <w:r w:rsidR="00CB340A">
        <w:rPr>
          <w:rFonts w:asciiTheme="minorHAnsi" w:hAnsiTheme="minorHAnsi"/>
        </w:rPr>
        <w:t>musabase</w:t>
      </w:r>
      <w:proofErr w:type="spellEnd"/>
      <w:r w:rsidR="00CB340A">
        <w:rPr>
          <w:rFonts w:asciiTheme="minorHAnsi" w:hAnsiTheme="minorHAnsi"/>
        </w:rPr>
        <w:t xml:space="preserve"> test to be assessed</w:t>
      </w:r>
      <w:r w:rsidR="00D77A73">
        <w:rPr>
          <w:rFonts w:asciiTheme="minorHAnsi" w:hAnsiTheme="minorHAnsi"/>
        </w:rPr>
        <w:t xml:space="preserve"> late 2016</w:t>
      </w:r>
      <w:r w:rsidR="00CB340A">
        <w:rPr>
          <w:rFonts w:asciiTheme="minorHAnsi" w:hAnsiTheme="minorHAnsi"/>
        </w:rPr>
        <w:t xml:space="preserve">. The final version </w:t>
      </w:r>
      <w:r w:rsidR="00D77A73">
        <w:rPr>
          <w:rFonts w:asciiTheme="minorHAnsi" w:hAnsiTheme="minorHAnsi"/>
        </w:rPr>
        <w:t xml:space="preserve">with an extra set of traits </w:t>
      </w:r>
      <w:r w:rsidR="00CB340A">
        <w:rPr>
          <w:rFonts w:asciiTheme="minorHAnsi" w:hAnsiTheme="minorHAnsi"/>
        </w:rPr>
        <w:t>will now be release</w:t>
      </w:r>
      <w:r w:rsidR="00D77A73">
        <w:rPr>
          <w:rFonts w:asciiTheme="minorHAnsi" w:hAnsiTheme="minorHAnsi"/>
        </w:rPr>
        <w:t>d</w:t>
      </w:r>
      <w:r w:rsidR="00CB340A">
        <w:rPr>
          <w:rFonts w:asciiTheme="minorHAnsi" w:hAnsiTheme="minorHAnsi"/>
        </w:rPr>
        <w:t xml:space="preserve"> on the live site</w:t>
      </w:r>
      <w:r w:rsidR="00A75B60">
        <w:rPr>
          <w:rFonts w:asciiTheme="minorHAnsi" w:hAnsiTheme="minorHAnsi"/>
        </w:rPr>
        <w:t>.</w:t>
      </w:r>
    </w:p>
    <w:p w14:paraId="2D1D1A1B" w14:textId="27915E1B" w:rsidR="005434FF" w:rsidRPr="00CB340A" w:rsidRDefault="005132C4" w:rsidP="005132C4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CB340A">
        <w:rPr>
          <w:sz w:val="24"/>
          <w:szCs w:val="24"/>
        </w:rPr>
        <w:t xml:space="preserve">Code development has been done to adapt the </w:t>
      </w:r>
      <w:proofErr w:type="spellStart"/>
      <w:r w:rsidRPr="00CB340A">
        <w:rPr>
          <w:sz w:val="24"/>
          <w:szCs w:val="24"/>
        </w:rPr>
        <w:t>musabase</w:t>
      </w:r>
      <w:proofErr w:type="spellEnd"/>
      <w:r w:rsidRPr="00CB340A">
        <w:rPr>
          <w:sz w:val="24"/>
          <w:szCs w:val="24"/>
        </w:rPr>
        <w:t xml:space="preserve"> workflow to the breeding needs: cycles</w:t>
      </w:r>
      <w:r w:rsidR="00A75B60">
        <w:rPr>
          <w:sz w:val="24"/>
          <w:szCs w:val="24"/>
        </w:rPr>
        <w:t xml:space="preserve"> (post composing)</w:t>
      </w:r>
      <w:r w:rsidRPr="00CB340A">
        <w:rPr>
          <w:sz w:val="24"/>
          <w:szCs w:val="24"/>
        </w:rPr>
        <w:t>, nursery and crossing.</w:t>
      </w:r>
    </w:p>
    <w:p w14:paraId="7D776543" w14:textId="18B87FA2" w:rsidR="005434FF" w:rsidRPr="00D77A73" w:rsidRDefault="005434FF" w:rsidP="00D77A73">
      <w:pPr>
        <w:pStyle w:val="ListParagraph"/>
        <w:numPr>
          <w:ilvl w:val="0"/>
          <w:numId w:val="8"/>
        </w:numPr>
        <w:suppressAutoHyphens/>
        <w:spacing w:before="0" w:after="0" w:line="240" w:lineRule="auto"/>
        <w:ind w:left="1440" w:hanging="630"/>
        <w:contextualSpacing w:val="0"/>
        <w:rPr>
          <w:spacing w:val="-2"/>
          <w:sz w:val="24"/>
          <w:szCs w:val="24"/>
        </w:rPr>
      </w:pPr>
      <w:r w:rsidRPr="00CB340A">
        <w:rPr>
          <w:rFonts w:eastAsia="Arial Unicode MS"/>
          <w:color w:val="000000"/>
          <w:sz w:val="24"/>
          <w:szCs w:val="24"/>
        </w:rPr>
        <w:t xml:space="preserve">Further developments </w:t>
      </w:r>
      <w:r w:rsidR="005132C4" w:rsidRPr="00CB340A">
        <w:rPr>
          <w:rFonts w:eastAsia="Arial Unicode MS"/>
          <w:color w:val="000000"/>
          <w:sz w:val="24"/>
          <w:szCs w:val="24"/>
        </w:rPr>
        <w:t>to imp</w:t>
      </w:r>
      <w:r w:rsidR="007D1C09" w:rsidRPr="00CB340A">
        <w:rPr>
          <w:rFonts w:eastAsia="Arial Unicode MS"/>
          <w:color w:val="000000"/>
          <w:sz w:val="24"/>
          <w:szCs w:val="24"/>
        </w:rPr>
        <w:t>rove the data collection workflow</w:t>
      </w:r>
      <w:r w:rsidR="00D77A73">
        <w:rPr>
          <w:rFonts w:eastAsia="Arial Unicode MS"/>
          <w:color w:val="000000"/>
          <w:sz w:val="24"/>
          <w:szCs w:val="24"/>
        </w:rPr>
        <w:t xml:space="preserve"> and include a recent request for the </w:t>
      </w:r>
      <w:proofErr w:type="spellStart"/>
      <w:r w:rsidR="00D77A73">
        <w:rPr>
          <w:rFonts w:eastAsia="Arial Unicode MS"/>
          <w:color w:val="000000"/>
          <w:sz w:val="24"/>
          <w:szCs w:val="24"/>
        </w:rPr>
        <w:t>CIPcross</w:t>
      </w:r>
      <w:proofErr w:type="spellEnd"/>
      <w:r w:rsidR="00D77A73">
        <w:rPr>
          <w:rFonts w:eastAsia="Arial Unicode MS"/>
          <w:color w:val="000000"/>
          <w:sz w:val="24"/>
          <w:szCs w:val="24"/>
        </w:rPr>
        <w:t xml:space="preserve"> tool</w:t>
      </w:r>
      <w:r w:rsidR="007D1C09" w:rsidRPr="00CB340A">
        <w:rPr>
          <w:rFonts w:eastAsia="Arial Unicode MS"/>
          <w:color w:val="000000"/>
          <w:sz w:val="24"/>
          <w:szCs w:val="24"/>
        </w:rPr>
        <w:t>.</w:t>
      </w:r>
    </w:p>
    <w:p w14:paraId="79052B1C" w14:textId="5653D964" w:rsidR="00D77A73" w:rsidRPr="00CB340A" w:rsidRDefault="00D77A73" w:rsidP="00D77A73">
      <w:pPr>
        <w:pStyle w:val="ListParagraph"/>
        <w:numPr>
          <w:ilvl w:val="0"/>
          <w:numId w:val="8"/>
        </w:numPr>
        <w:suppressAutoHyphens/>
        <w:spacing w:before="0" w:after="0" w:line="240" w:lineRule="auto"/>
        <w:ind w:left="1440" w:hanging="630"/>
        <w:contextualSpacing w:val="0"/>
        <w:rPr>
          <w:spacing w:val="-2"/>
          <w:sz w:val="24"/>
          <w:szCs w:val="24"/>
        </w:rPr>
      </w:pPr>
      <w:r>
        <w:rPr>
          <w:rFonts w:eastAsia="Arial Unicode MS"/>
          <w:color w:val="000000"/>
          <w:sz w:val="24"/>
          <w:szCs w:val="24"/>
        </w:rPr>
        <w:t xml:space="preserve">Integrate WP4 data </w:t>
      </w:r>
    </w:p>
    <w:p w14:paraId="14798500" w14:textId="20B9E6D9" w:rsidR="00AA4625" w:rsidRPr="00CB340A" w:rsidRDefault="005132C4" w:rsidP="007D1C09">
      <w:pPr>
        <w:pStyle w:val="ListParagraph"/>
        <w:numPr>
          <w:ilvl w:val="0"/>
          <w:numId w:val="8"/>
        </w:numPr>
        <w:suppressAutoHyphens/>
        <w:spacing w:before="0" w:after="0" w:line="240" w:lineRule="auto"/>
        <w:ind w:left="1440" w:hanging="630"/>
        <w:contextualSpacing w:val="0"/>
        <w:rPr>
          <w:spacing w:val="-3"/>
          <w:sz w:val="24"/>
          <w:szCs w:val="24"/>
        </w:rPr>
      </w:pPr>
      <w:r w:rsidRPr="00CB340A">
        <w:rPr>
          <w:spacing w:val="-2"/>
          <w:sz w:val="24"/>
          <w:szCs w:val="24"/>
        </w:rPr>
        <w:t xml:space="preserve">Keep the ongoing </w:t>
      </w:r>
      <w:r w:rsidR="005434FF" w:rsidRPr="00CB340A">
        <w:rPr>
          <w:spacing w:val="-1"/>
          <w:sz w:val="24"/>
          <w:szCs w:val="24"/>
        </w:rPr>
        <w:t>e</w:t>
      </w:r>
      <w:r w:rsidR="005434FF" w:rsidRPr="00CB340A">
        <w:rPr>
          <w:spacing w:val="1"/>
          <w:sz w:val="24"/>
          <w:szCs w:val="24"/>
        </w:rPr>
        <w:t>ff</w:t>
      </w:r>
      <w:r w:rsidR="005434FF" w:rsidRPr="00CB340A">
        <w:rPr>
          <w:sz w:val="24"/>
          <w:szCs w:val="24"/>
        </w:rPr>
        <w:t>o</w:t>
      </w:r>
      <w:r w:rsidR="005434FF" w:rsidRPr="00CB340A">
        <w:rPr>
          <w:spacing w:val="-1"/>
          <w:sz w:val="24"/>
          <w:szCs w:val="24"/>
        </w:rPr>
        <w:t>r</w:t>
      </w:r>
      <w:r w:rsidR="005434FF" w:rsidRPr="00CB340A">
        <w:rPr>
          <w:sz w:val="24"/>
          <w:szCs w:val="24"/>
        </w:rPr>
        <w:t>t</w:t>
      </w:r>
      <w:r w:rsidRPr="00CB340A">
        <w:rPr>
          <w:sz w:val="24"/>
          <w:szCs w:val="24"/>
        </w:rPr>
        <w:t xml:space="preserve">s of adoption of </w:t>
      </w:r>
      <w:r w:rsidR="005434FF" w:rsidRPr="00CB340A">
        <w:rPr>
          <w:sz w:val="24"/>
          <w:szCs w:val="24"/>
        </w:rPr>
        <w:t>t</w:t>
      </w:r>
      <w:r w:rsidR="005434FF" w:rsidRPr="00CB340A">
        <w:rPr>
          <w:spacing w:val="1"/>
          <w:sz w:val="24"/>
          <w:szCs w:val="24"/>
        </w:rPr>
        <w:t>a</w:t>
      </w:r>
      <w:r w:rsidR="005434FF" w:rsidRPr="00CB340A">
        <w:rPr>
          <w:sz w:val="24"/>
          <w:szCs w:val="24"/>
        </w:rPr>
        <w:t>b</w:t>
      </w:r>
      <w:r w:rsidR="005434FF" w:rsidRPr="00CB340A">
        <w:rPr>
          <w:spacing w:val="-2"/>
          <w:sz w:val="24"/>
          <w:szCs w:val="24"/>
        </w:rPr>
        <w:t>l</w:t>
      </w:r>
      <w:r w:rsidR="005434FF" w:rsidRPr="00CB340A">
        <w:rPr>
          <w:spacing w:val="1"/>
          <w:sz w:val="24"/>
          <w:szCs w:val="24"/>
        </w:rPr>
        <w:t>e</w:t>
      </w:r>
      <w:r w:rsidR="005434FF" w:rsidRPr="00CB340A">
        <w:rPr>
          <w:sz w:val="24"/>
          <w:szCs w:val="24"/>
        </w:rPr>
        <w:t>t</w:t>
      </w:r>
      <w:r w:rsidR="005434FF" w:rsidRPr="00CB340A">
        <w:rPr>
          <w:spacing w:val="-1"/>
          <w:sz w:val="24"/>
          <w:szCs w:val="24"/>
        </w:rPr>
        <w:t>-</w:t>
      </w:r>
      <w:r w:rsidR="005434FF" w:rsidRPr="00CB340A">
        <w:rPr>
          <w:sz w:val="24"/>
          <w:szCs w:val="24"/>
        </w:rPr>
        <w:t>b</w:t>
      </w:r>
      <w:r w:rsidR="005434FF" w:rsidRPr="00CB340A">
        <w:rPr>
          <w:spacing w:val="1"/>
          <w:sz w:val="24"/>
          <w:szCs w:val="24"/>
        </w:rPr>
        <w:t>a</w:t>
      </w:r>
      <w:r w:rsidR="005434FF" w:rsidRPr="00CB340A">
        <w:rPr>
          <w:spacing w:val="-3"/>
          <w:sz w:val="24"/>
          <w:szCs w:val="24"/>
        </w:rPr>
        <w:t>s</w:t>
      </w:r>
      <w:r w:rsidR="005434FF" w:rsidRPr="00CB340A">
        <w:rPr>
          <w:spacing w:val="1"/>
          <w:sz w:val="24"/>
          <w:szCs w:val="24"/>
        </w:rPr>
        <w:t>e</w:t>
      </w:r>
      <w:r w:rsidR="005434FF" w:rsidRPr="00CB340A">
        <w:rPr>
          <w:sz w:val="24"/>
          <w:szCs w:val="24"/>
        </w:rPr>
        <w:t>d ph</w:t>
      </w:r>
      <w:r w:rsidR="005434FF" w:rsidRPr="00CB340A">
        <w:rPr>
          <w:spacing w:val="1"/>
          <w:sz w:val="24"/>
          <w:szCs w:val="24"/>
        </w:rPr>
        <w:t>e</w:t>
      </w:r>
      <w:r w:rsidR="005434FF" w:rsidRPr="00CB340A">
        <w:rPr>
          <w:sz w:val="24"/>
          <w:szCs w:val="24"/>
        </w:rPr>
        <w:t>n</w:t>
      </w:r>
      <w:r w:rsidR="005434FF" w:rsidRPr="00CB340A">
        <w:rPr>
          <w:spacing w:val="-3"/>
          <w:sz w:val="24"/>
          <w:szCs w:val="24"/>
        </w:rPr>
        <w:t>o</w:t>
      </w:r>
      <w:r w:rsidR="005434FF" w:rsidRPr="00CB340A">
        <w:rPr>
          <w:sz w:val="24"/>
          <w:szCs w:val="24"/>
        </w:rPr>
        <w:t>t</w:t>
      </w:r>
      <w:r w:rsidR="005434FF" w:rsidRPr="00CB340A">
        <w:rPr>
          <w:spacing w:val="-3"/>
          <w:sz w:val="24"/>
          <w:szCs w:val="24"/>
        </w:rPr>
        <w:t>y</w:t>
      </w:r>
      <w:r w:rsidR="005434FF" w:rsidRPr="00CB340A">
        <w:rPr>
          <w:sz w:val="24"/>
          <w:szCs w:val="24"/>
        </w:rPr>
        <w:t>ping</w:t>
      </w:r>
      <w:r w:rsidR="005434FF" w:rsidRPr="00CB340A">
        <w:rPr>
          <w:spacing w:val="2"/>
          <w:sz w:val="24"/>
          <w:szCs w:val="24"/>
        </w:rPr>
        <w:t xml:space="preserve"> </w:t>
      </w:r>
      <w:r w:rsidR="005434FF" w:rsidRPr="00CB340A">
        <w:rPr>
          <w:sz w:val="24"/>
          <w:szCs w:val="24"/>
        </w:rPr>
        <w:t>sol</w:t>
      </w:r>
      <w:r w:rsidR="005434FF" w:rsidRPr="00CB340A">
        <w:rPr>
          <w:spacing w:val="-3"/>
          <w:sz w:val="24"/>
          <w:szCs w:val="24"/>
        </w:rPr>
        <w:t>u</w:t>
      </w:r>
      <w:r w:rsidR="005434FF" w:rsidRPr="00CB340A">
        <w:rPr>
          <w:sz w:val="24"/>
          <w:szCs w:val="24"/>
        </w:rPr>
        <w:t xml:space="preserve">tion </w:t>
      </w:r>
      <w:r w:rsidRPr="00CB340A">
        <w:rPr>
          <w:sz w:val="24"/>
          <w:szCs w:val="24"/>
        </w:rPr>
        <w:t>and database management</w:t>
      </w:r>
      <w:r w:rsidR="00D77A73">
        <w:rPr>
          <w:sz w:val="24"/>
          <w:szCs w:val="24"/>
        </w:rPr>
        <w:t xml:space="preserve"> for WP2 and WP3</w:t>
      </w:r>
      <w:r w:rsidRPr="00CB340A">
        <w:rPr>
          <w:sz w:val="24"/>
          <w:szCs w:val="24"/>
        </w:rPr>
        <w:t xml:space="preserve"> by providing weekly support (skype) and onsite trainings</w:t>
      </w:r>
      <w:r w:rsidR="005434FF" w:rsidRPr="00CB340A">
        <w:rPr>
          <w:spacing w:val="-3"/>
          <w:sz w:val="24"/>
          <w:szCs w:val="24"/>
        </w:rPr>
        <w:t>.</w:t>
      </w:r>
    </w:p>
    <w:p w14:paraId="28CE9EA4" w14:textId="25502ACD" w:rsidR="00371F03" w:rsidRPr="00CB340A" w:rsidRDefault="00371F03" w:rsidP="005132C4">
      <w:pPr>
        <w:pStyle w:val="Heading1"/>
        <w:numPr>
          <w:ilvl w:val="0"/>
          <w:numId w:val="3"/>
        </w:numPr>
        <w:ind w:left="630" w:firstLine="180"/>
        <w:rPr>
          <w:rFonts w:asciiTheme="minorHAnsi" w:hAnsiTheme="minorHAnsi"/>
          <w:sz w:val="24"/>
          <w:szCs w:val="24"/>
        </w:rPr>
      </w:pPr>
      <w:bookmarkStart w:id="8" w:name="_Toc480758482"/>
      <w:r w:rsidRPr="00CB340A">
        <w:rPr>
          <w:rFonts w:asciiTheme="minorHAnsi" w:hAnsiTheme="minorHAnsi"/>
          <w:sz w:val="24"/>
          <w:szCs w:val="24"/>
        </w:rPr>
        <w:t>Challenges encountered</w:t>
      </w:r>
      <w:bookmarkEnd w:id="8"/>
    </w:p>
    <w:p w14:paraId="247CDFB8" w14:textId="5C016824" w:rsidR="00A75B60" w:rsidRDefault="00543E1E" w:rsidP="00543E1E">
      <w:pPr>
        <w:ind w:left="1440"/>
        <w:rPr>
          <w:sz w:val="24"/>
          <w:szCs w:val="24"/>
        </w:rPr>
      </w:pPr>
      <w:r>
        <w:rPr>
          <w:sz w:val="24"/>
          <w:szCs w:val="24"/>
        </w:rPr>
        <w:t>-</w:t>
      </w:r>
      <w:r w:rsidR="0046701D">
        <w:rPr>
          <w:sz w:val="24"/>
          <w:szCs w:val="24"/>
        </w:rPr>
        <w:t>A crossing tool was designed</w:t>
      </w:r>
      <w:r w:rsidR="00A75B60">
        <w:rPr>
          <w:sz w:val="24"/>
          <w:szCs w:val="24"/>
        </w:rPr>
        <w:t xml:space="preserve"> in the database. An additional need for handled dev</w:t>
      </w:r>
      <w:r w:rsidR="00D77A73">
        <w:rPr>
          <w:sz w:val="24"/>
          <w:szCs w:val="24"/>
        </w:rPr>
        <w:t xml:space="preserve">ice </w:t>
      </w:r>
      <w:r w:rsidR="00767C64">
        <w:rPr>
          <w:sz w:val="24"/>
          <w:szCs w:val="24"/>
        </w:rPr>
        <w:t>“</w:t>
      </w:r>
      <w:proofErr w:type="spellStart"/>
      <w:r w:rsidR="00D77A73">
        <w:rPr>
          <w:sz w:val="24"/>
          <w:szCs w:val="24"/>
        </w:rPr>
        <w:t>CIPcross</w:t>
      </w:r>
      <w:proofErr w:type="spellEnd"/>
      <w:r w:rsidR="00767C64">
        <w:rPr>
          <w:sz w:val="24"/>
          <w:szCs w:val="24"/>
        </w:rPr>
        <w:t>”</w:t>
      </w:r>
      <w:r w:rsidR="00D77A73">
        <w:rPr>
          <w:sz w:val="24"/>
          <w:szCs w:val="24"/>
        </w:rPr>
        <w:t xml:space="preserve"> tool was requested to complement it while in the field</w:t>
      </w:r>
      <w:r>
        <w:rPr>
          <w:sz w:val="24"/>
          <w:szCs w:val="24"/>
        </w:rPr>
        <w:t>.</w:t>
      </w:r>
    </w:p>
    <w:p w14:paraId="50F5ABF4" w14:textId="3D052603" w:rsidR="00D77A73" w:rsidRDefault="00543E1E" w:rsidP="00543E1E">
      <w:pPr>
        <w:ind w:left="1440"/>
        <w:rPr>
          <w:sz w:val="24"/>
          <w:szCs w:val="24"/>
        </w:rPr>
      </w:pPr>
      <w:r>
        <w:rPr>
          <w:sz w:val="24"/>
          <w:szCs w:val="24"/>
        </w:rPr>
        <w:t>-</w:t>
      </w:r>
      <w:r w:rsidR="00CB340A">
        <w:rPr>
          <w:sz w:val="24"/>
          <w:szCs w:val="24"/>
        </w:rPr>
        <w:t xml:space="preserve">Heterogeneity of </w:t>
      </w:r>
      <w:proofErr w:type="spellStart"/>
      <w:r w:rsidR="00CB340A">
        <w:rPr>
          <w:sz w:val="24"/>
          <w:szCs w:val="24"/>
        </w:rPr>
        <w:t>germplasm</w:t>
      </w:r>
      <w:proofErr w:type="spellEnd"/>
      <w:r w:rsidR="00CB340A">
        <w:rPr>
          <w:sz w:val="24"/>
          <w:szCs w:val="24"/>
        </w:rPr>
        <w:t xml:space="preserve"> naming require</w:t>
      </w:r>
      <w:r w:rsidR="005C400F">
        <w:rPr>
          <w:sz w:val="24"/>
          <w:szCs w:val="24"/>
        </w:rPr>
        <w:t>s</w:t>
      </w:r>
      <w:r w:rsidR="00CB340A">
        <w:rPr>
          <w:sz w:val="24"/>
          <w:szCs w:val="24"/>
        </w:rPr>
        <w:t xml:space="preserve"> harmonization across </w:t>
      </w:r>
      <w:r w:rsidR="005C400F">
        <w:rPr>
          <w:sz w:val="24"/>
          <w:szCs w:val="24"/>
        </w:rPr>
        <w:t xml:space="preserve">work packages. </w:t>
      </w:r>
      <w:r>
        <w:rPr>
          <w:sz w:val="24"/>
          <w:szCs w:val="24"/>
        </w:rPr>
        <w:t>The fuzzy search will help data managers to tackle the problem</w:t>
      </w:r>
      <w:r w:rsidR="00767C64">
        <w:rPr>
          <w:sz w:val="24"/>
          <w:szCs w:val="24"/>
        </w:rPr>
        <w:t>.</w:t>
      </w:r>
    </w:p>
    <w:p w14:paraId="7A5F8DC5" w14:textId="65FA0F17" w:rsidR="005C400F" w:rsidRPr="00CB340A" w:rsidRDefault="00543E1E" w:rsidP="00543E1E">
      <w:pPr>
        <w:ind w:left="1440"/>
        <w:rPr>
          <w:sz w:val="24"/>
          <w:szCs w:val="24"/>
        </w:rPr>
      </w:pPr>
      <w:r>
        <w:rPr>
          <w:sz w:val="24"/>
          <w:szCs w:val="24"/>
        </w:rPr>
        <w:t>-</w:t>
      </w:r>
      <w:r w:rsidR="005C400F">
        <w:rPr>
          <w:sz w:val="24"/>
          <w:szCs w:val="24"/>
        </w:rPr>
        <w:t xml:space="preserve">Reach each work package needs </w:t>
      </w:r>
      <w:r w:rsidR="0046701D">
        <w:rPr>
          <w:sz w:val="24"/>
          <w:szCs w:val="24"/>
        </w:rPr>
        <w:t xml:space="preserve">and support: </w:t>
      </w:r>
      <w:r w:rsidR="00D77A73">
        <w:rPr>
          <w:sz w:val="24"/>
          <w:szCs w:val="24"/>
        </w:rPr>
        <w:t xml:space="preserve">ensure support for digital data collection to </w:t>
      </w:r>
      <w:r>
        <w:rPr>
          <w:sz w:val="24"/>
          <w:szCs w:val="24"/>
        </w:rPr>
        <w:t xml:space="preserve">WP2 and WP3 in the coming </w:t>
      </w:r>
      <w:r w:rsidR="00767C64">
        <w:rPr>
          <w:sz w:val="24"/>
          <w:szCs w:val="24"/>
        </w:rPr>
        <w:t>6 months.</w:t>
      </w:r>
    </w:p>
    <w:p w14:paraId="19A8AF87" w14:textId="3517C0C2" w:rsidR="00371F03" w:rsidRPr="00CB340A" w:rsidRDefault="00B9747E" w:rsidP="005132C4">
      <w:pPr>
        <w:pStyle w:val="Heading1"/>
        <w:ind w:left="630" w:firstLine="180"/>
        <w:rPr>
          <w:rFonts w:asciiTheme="minorHAnsi" w:hAnsiTheme="minorHAnsi"/>
          <w:sz w:val="24"/>
          <w:szCs w:val="24"/>
        </w:rPr>
      </w:pPr>
      <w:bookmarkStart w:id="9" w:name="_Toc480758483"/>
      <w:r w:rsidRPr="00CB340A">
        <w:rPr>
          <w:rFonts w:asciiTheme="minorHAnsi" w:hAnsiTheme="minorHAnsi"/>
          <w:sz w:val="24"/>
          <w:szCs w:val="24"/>
        </w:rPr>
        <w:t xml:space="preserve">5. </w:t>
      </w:r>
      <w:r w:rsidR="007D1C09" w:rsidRPr="00CB340A">
        <w:rPr>
          <w:rFonts w:asciiTheme="minorHAnsi" w:hAnsiTheme="minorHAnsi"/>
          <w:sz w:val="24"/>
          <w:szCs w:val="24"/>
        </w:rPr>
        <w:t xml:space="preserve">        </w:t>
      </w:r>
      <w:r w:rsidR="00371F03" w:rsidRPr="00CB340A">
        <w:rPr>
          <w:rFonts w:asciiTheme="minorHAnsi" w:hAnsiTheme="minorHAnsi"/>
          <w:sz w:val="24"/>
          <w:szCs w:val="24"/>
        </w:rPr>
        <w:t>Lesson learned</w:t>
      </w:r>
      <w:bookmarkEnd w:id="9"/>
    </w:p>
    <w:p w14:paraId="4521C471" w14:textId="10FE9321" w:rsidR="00767C64" w:rsidRDefault="005C400F" w:rsidP="00543E1E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Ensure good curation of </w:t>
      </w:r>
      <w:proofErr w:type="spellStart"/>
      <w:r>
        <w:rPr>
          <w:sz w:val="24"/>
          <w:szCs w:val="24"/>
        </w:rPr>
        <w:t>germplasm</w:t>
      </w:r>
      <w:proofErr w:type="spellEnd"/>
      <w:r>
        <w:rPr>
          <w:sz w:val="24"/>
          <w:szCs w:val="24"/>
        </w:rPr>
        <w:t xml:space="preserve"> through database tools</w:t>
      </w:r>
      <w:r w:rsidR="00767C64">
        <w:rPr>
          <w:sz w:val="24"/>
          <w:szCs w:val="24"/>
        </w:rPr>
        <w:t xml:space="preserve"> and active discussion between stations/</w:t>
      </w:r>
      <w:proofErr w:type="spellStart"/>
      <w:r w:rsidR="00767C64">
        <w:rPr>
          <w:sz w:val="24"/>
          <w:szCs w:val="24"/>
        </w:rPr>
        <w:t>germplasm</w:t>
      </w:r>
      <w:proofErr w:type="spellEnd"/>
      <w:r w:rsidR="00767C64">
        <w:rPr>
          <w:sz w:val="24"/>
          <w:szCs w:val="24"/>
        </w:rPr>
        <w:t xml:space="preserve"> resources </w:t>
      </w:r>
      <w:proofErr w:type="spellStart"/>
      <w:r w:rsidR="00767C64">
        <w:rPr>
          <w:sz w:val="24"/>
          <w:szCs w:val="24"/>
        </w:rPr>
        <w:t>center</w:t>
      </w:r>
      <w:proofErr w:type="spellEnd"/>
      <w:r>
        <w:rPr>
          <w:sz w:val="24"/>
          <w:szCs w:val="24"/>
        </w:rPr>
        <w:t xml:space="preserve">. </w:t>
      </w:r>
    </w:p>
    <w:p w14:paraId="4F0A897A" w14:textId="6248F5C5" w:rsidR="00767C64" w:rsidRPr="00CB340A" w:rsidRDefault="005132C4" w:rsidP="00767C64">
      <w:pPr>
        <w:ind w:left="1440"/>
        <w:rPr>
          <w:sz w:val="24"/>
          <w:szCs w:val="24"/>
        </w:rPr>
      </w:pPr>
      <w:r w:rsidRPr="00CB340A">
        <w:rPr>
          <w:sz w:val="24"/>
          <w:szCs w:val="24"/>
        </w:rPr>
        <w:t>Adapt to the various audiences and needs in the project wit</w:t>
      </w:r>
      <w:r w:rsidR="00601187" w:rsidRPr="00CB340A">
        <w:rPr>
          <w:sz w:val="24"/>
          <w:szCs w:val="24"/>
        </w:rPr>
        <w:t>hout l</w:t>
      </w:r>
      <w:r w:rsidRPr="00CB340A">
        <w:rPr>
          <w:sz w:val="24"/>
          <w:szCs w:val="24"/>
        </w:rPr>
        <w:t>osing the interoperability of database tools</w:t>
      </w:r>
      <w:r w:rsidR="003E296D" w:rsidRPr="00CB340A">
        <w:rPr>
          <w:sz w:val="24"/>
          <w:szCs w:val="24"/>
        </w:rPr>
        <w:t>.</w:t>
      </w:r>
    </w:p>
    <w:p w14:paraId="22F87F2E" w14:textId="38C1F5C9" w:rsidR="00D71514" w:rsidRPr="00CB340A" w:rsidRDefault="00371F03" w:rsidP="005132C4">
      <w:pPr>
        <w:pStyle w:val="Heading1"/>
        <w:numPr>
          <w:ilvl w:val="0"/>
          <w:numId w:val="3"/>
        </w:numPr>
        <w:ind w:left="630" w:firstLine="180"/>
        <w:rPr>
          <w:rFonts w:asciiTheme="minorHAnsi" w:hAnsiTheme="minorHAnsi"/>
          <w:sz w:val="24"/>
          <w:szCs w:val="24"/>
        </w:rPr>
      </w:pPr>
      <w:bookmarkStart w:id="10" w:name="_Toc480758484"/>
      <w:proofErr w:type="spellStart"/>
      <w:r w:rsidRPr="00CB340A">
        <w:rPr>
          <w:rFonts w:asciiTheme="minorHAnsi" w:hAnsiTheme="minorHAnsi"/>
          <w:sz w:val="24"/>
          <w:szCs w:val="24"/>
        </w:rPr>
        <w:t>Workplan</w:t>
      </w:r>
      <w:bookmarkEnd w:id="10"/>
      <w:proofErr w:type="spellEnd"/>
    </w:p>
    <w:p w14:paraId="44BB16F0" w14:textId="13E302AF" w:rsidR="005C400F" w:rsidRDefault="00C15DF5" w:rsidP="0046701D">
      <w:pPr>
        <w:pStyle w:val="ListParagraph"/>
        <w:numPr>
          <w:ilvl w:val="0"/>
          <w:numId w:val="9"/>
        </w:numPr>
        <w:ind w:left="1440" w:hanging="630"/>
        <w:rPr>
          <w:sz w:val="24"/>
          <w:szCs w:val="24"/>
        </w:rPr>
      </w:pPr>
      <w:r w:rsidRPr="00CB340A">
        <w:rPr>
          <w:sz w:val="24"/>
          <w:szCs w:val="24"/>
        </w:rPr>
        <w:t>Integrate WP4 specific data collecti</w:t>
      </w:r>
      <w:r w:rsidR="0046701D">
        <w:rPr>
          <w:sz w:val="24"/>
          <w:szCs w:val="24"/>
        </w:rPr>
        <w:t xml:space="preserve">on tool input format and the </w:t>
      </w:r>
      <w:r w:rsidR="005C400F" w:rsidRPr="0046701D">
        <w:rPr>
          <w:sz w:val="24"/>
          <w:szCs w:val="24"/>
        </w:rPr>
        <w:t>new crossing tool “</w:t>
      </w:r>
      <w:proofErr w:type="spellStart"/>
      <w:r w:rsidR="005C400F" w:rsidRPr="0046701D">
        <w:rPr>
          <w:sz w:val="24"/>
          <w:szCs w:val="24"/>
        </w:rPr>
        <w:t>CIPcross</w:t>
      </w:r>
      <w:proofErr w:type="spellEnd"/>
      <w:r w:rsidR="005C400F" w:rsidRPr="0046701D">
        <w:rPr>
          <w:sz w:val="24"/>
          <w:szCs w:val="24"/>
        </w:rPr>
        <w:t xml:space="preserve">” tool input format to </w:t>
      </w:r>
      <w:proofErr w:type="spellStart"/>
      <w:r w:rsidR="005C400F" w:rsidRPr="0046701D">
        <w:rPr>
          <w:sz w:val="24"/>
          <w:szCs w:val="24"/>
        </w:rPr>
        <w:t>musabase</w:t>
      </w:r>
      <w:proofErr w:type="spellEnd"/>
    </w:p>
    <w:p w14:paraId="06EABFDB" w14:textId="62FA5942" w:rsidR="0046701D" w:rsidRPr="0046701D" w:rsidRDefault="00D77A73" w:rsidP="0046701D">
      <w:pPr>
        <w:pStyle w:val="ListParagraph"/>
        <w:numPr>
          <w:ilvl w:val="0"/>
          <w:numId w:val="9"/>
        </w:numPr>
        <w:ind w:firstLine="90"/>
        <w:rPr>
          <w:sz w:val="24"/>
          <w:szCs w:val="24"/>
        </w:rPr>
      </w:pPr>
      <w:r>
        <w:rPr>
          <w:sz w:val="24"/>
          <w:szCs w:val="24"/>
        </w:rPr>
        <w:t>E</w:t>
      </w:r>
      <w:r w:rsidR="0046701D">
        <w:rPr>
          <w:sz w:val="24"/>
          <w:szCs w:val="24"/>
        </w:rPr>
        <w:t>mbark pathologist in the digital data collection</w:t>
      </w:r>
    </w:p>
    <w:p w14:paraId="4ADC52AC" w14:textId="393F331C" w:rsidR="00C15DF5" w:rsidRPr="005C400F" w:rsidRDefault="005132C4" w:rsidP="005C400F">
      <w:pPr>
        <w:pStyle w:val="ListParagraph"/>
        <w:numPr>
          <w:ilvl w:val="0"/>
          <w:numId w:val="9"/>
        </w:numPr>
        <w:ind w:left="1440" w:hanging="630"/>
        <w:rPr>
          <w:sz w:val="24"/>
          <w:szCs w:val="24"/>
        </w:rPr>
      </w:pPr>
      <w:r w:rsidRPr="005C400F">
        <w:rPr>
          <w:sz w:val="24"/>
          <w:szCs w:val="24"/>
        </w:rPr>
        <w:lastRenderedPageBreak/>
        <w:t xml:space="preserve">Keep developing the ontology and database features specific to banana breeding: </w:t>
      </w:r>
      <w:proofErr w:type="spellStart"/>
      <w:r w:rsidRPr="005C400F">
        <w:rPr>
          <w:sz w:val="24"/>
          <w:szCs w:val="24"/>
        </w:rPr>
        <w:t>ploidy</w:t>
      </w:r>
      <w:proofErr w:type="spellEnd"/>
      <w:r w:rsidRPr="005C400F">
        <w:rPr>
          <w:sz w:val="24"/>
          <w:szCs w:val="24"/>
        </w:rPr>
        <w:t xml:space="preserve"> level and </w:t>
      </w:r>
      <w:proofErr w:type="spellStart"/>
      <w:r w:rsidRPr="005C400F">
        <w:rPr>
          <w:sz w:val="24"/>
          <w:szCs w:val="24"/>
        </w:rPr>
        <w:t>germplasm</w:t>
      </w:r>
      <w:proofErr w:type="spellEnd"/>
      <w:r w:rsidRPr="005C400F">
        <w:rPr>
          <w:sz w:val="24"/>
          <w:szCs w:val="24"/>
        </w:rPr>
        <w:t xml:space="preserve"> management, </w:t>
      </w:r>
      <w:r w:rsidR="00C15DF5" w:rsidRPr="005C400F">
        <w:rPr>
          <w:sz w:val="24"/>
          <w:szCs w:val="24"/>
        </w:rPr>
        <w:t>develop</w:t>
      </w:r>
      <w:r w:rsidR="00D77A73">
        <w:rPr>
          <w:sz w:val="24"/>
          <w:szCs w:val="24"/>
        </w:rPr>
        <w:t xml:space="preserve"> more</w:t>
      </w:r>
      <w:r w:rsidR="00C15DF5" w:rsidRPr="005C400F">
        <w:rPr>
          <w:sz w:val="24"/>
          <w:szCs w:val="24"/>
        </w:rPr>
        <w:t xml:space="preserve"> trial analysis tool and </w:t>
      </w:r>
      <w:proofErr w:type="spellStart"/>
      <w:r w:rsidR="00C15DF5" w:rsidRPr="005C400F">
        <w:rPr>
          <w:sz w:val="24"/>
          <w:szCs w:val="24"/>
        </w:rPr>
        <w:t>germplasm</w:t>
      </w:r>
      <w:proofErr w:type="spellEnd"/>
      <w:r w:rsidR="00C15DF5" w:rsidRPr="005C400F">
        <w:rPr>
          <w:sz w:val="24"/>
          <w:szCs w:val="24"/>
        </w:rPr>
        <w:t xml:space="preserve"> management</w:t>
      </w:r>
      <w:r w:rsidRPr="005C400F">
        <w:rPr>
          <w:sz w:val="24"/>
          <w:szCs w:val="24"/>
        </w:rPr>
        <w:t>.</w:t>
      </w:r>
    </w:p>
    <w:p w14:paraId="76782F28" w14:textId="77777777" w:rsidR="00C639BC" w:rsidRPr="00CB340A" w:rsidRDefault="00C639BC" w:rsidP="00506C21"/>
    <w:p w14:paraId="71E3863A" w14:textId="77777777" w:rsidR="00560150" w:rsidRPr="00CB340A" w:rsidRDefault="00560150" w:rsidP="00506C21"/>
    <w:p w14:paraId="40A1499E" w14:textId="2CFFFA2F" w:rsidR="00560150" w:rsidRPr="00CB340A" w:rsidRDefault="00560150" w:rsidP="00506C21"/>
    <w:sectPr w:rsidR="00560150" w:rsidRPr="00CB340A" w:rsidSect="00AA7B54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D16F14" w14:textId="77777777" w:rsidR="009E0F76" w:rsidRDefault="009E0F76" w:rsidP="00560150">
      <w:pPr>
        <w:spacing w:before="0" w:after="0" w:line="240" w:lineRule="auto"/>
      </w:pPr>
      <w:r>
        <w:separator/>
      </w:r>
    </w:p>
  </w:endnote>
  <w:endnote w:type="continuationSeparator" w:id="0">
    <w:p w14:paraId="11413DF4" w14:textId="77777777" w:rsidR="009E0F76" w:rsidRDefault="009E0F76" w:rsidP="0056015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502A0" w14:textId="77777777" w:rsidR="00DC1DF5" w:rsidRDefault="00DC1DF5" w:rsidP="0006092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2E5EBC" w14:textId="77777777" w:rsidR="00DC1DF5" w:rsidRDefault="00DC1DF5" w:rsidP="0056015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5DFF4" w14:textId="77777777" w:rsidR="00DC1DF5" w:rsidRDefault="00DC1DF5" w:rsidP="0006092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47B1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A5E3ED" w14:textId="77777777" w:rsidR="00DC1DF5" w:rsidRDefault="00DC1DF5" w:rsidP="005601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3C2AF" w14:textId="77777777" w:rsidR="009E0F76" w:rsidRDefault="009E0F76" w:rsidP="00560150">
      <w:pPr>
        <w:spacing w:before="0" w:after="0" w:line="240" w:lineRule="auto"/>
      </w:pPr>
      <w:r>
        <w:separator/>
      </w:r>
    </w:p>
  </w:footnote>
  <w:footnote w:type="continuationSeparator" w:id="0">
    <w:p w14:paraId="13F3ACED" w14:textId="77777777" w:rsidR="009E0F76" w:rsidRDefault="009E0F76" w:rsidP="0056015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B34AD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14AD6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9D632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5560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530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E77AB5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F7AD8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33C2F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426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EBC6C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74E2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5C72903"/>
    <w:multiLevelType w:val="hybridMultilevel"/>
    <w:tmpl w:val="49E07C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1A4B586B"/>
    <w:multiLevelType w:val="hybridMultilevel"/>
    <w:tmpl w:val="D1FC25B8"/>
    <w:lvl w:ilvl="0" w:tplc="A064A06C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AD731E"/>
    <w:multiLevelType w:val="hybridMultilevel"/>
    <w:tmpl w:val="20A6E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504C2"/>
    <w:multiLevelType w:val="hybridMultilevel"/>
    <w:tmpl w:val="CD90A3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9560CD4"/>
    <w:multiLevelType w:val="hybridMultilevel"/>
    <w:tmpl w:val="E5AC75A4"/>
    <w:lvl w:ilvl="0" w:tplc="8742972C">
      <w:start w:val="1"/>
      <w:numFmt w:val="upperLetter"/>
      <w:lvlText w:val="%1-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646A38"/>
    <w:multiLevelType w:val="hybridMultilevel"/>
    <w:tmpl w:val="84B22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68FDDA">
      <w:start w:val="1"/>
      <w:numFmt w:val="upp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757F91"/>
    <w:multiLevelType w:val="hybridMultilevel"/>
    <w:tmpl w:val="A13E3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F36327"/>
    <w:multiLevelType w:val="multilevel"/>
    <w:tmpl w:val="5D4C95EE"/>
    <w:lvl w:ilvl="0">
      <w:start w:val="1"/>
      <w:numFmt w:val="upperLetter"/>
      <w:lvlText w:val="%1-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="Times New Roman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9">
    <w:nsid w:val="6E237D3E"/>
    <w:multiLevelType w:val="hybridMultilevel"/>
    <w:tmpl w:val="D0C0DB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75E9477C"/>
    <w:multiLevelType w:val="hybridMultilevel"/>
    <w:tmpl w:val="1CDEB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8F3CF8"/>
    <w:multiLevelType w:val="hybridMultilevel"/>
    <w:tmpl w:val="506E0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6"/>
  </w:num>
  <w:num w:numId="4">
    <w:abstractNumId w:val="18"/>
  </w:num>
  <w:num w:numId="5">
    <w:abstractNumId w:val="19"/>
  </w:num>
  <w:num w:numId="6">
    <w:abstractNumId w:val="14"/>
  </w:num>
  <w:num w:numId="7">
    <w:abstractNumId w:val="21"/>
  </w:num>
  <w:num w:numId="8">
    <w:abstractNumId w:val="11"/>
  </w:num>
  <w:num w:numId="9">
    <w:abstractNumId w:val="12"/>
  </w:num>
  <w:num w:numId="10">
    <w:abstractNumId w:val="20"/>
  </w:num>
  <w:num w:numId="11">
    <w:abstractNumId w:val="15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9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C21"/>
    <w:rsid w:val="00016299"/>
    <w:rsid w:val="00021446"/>
    <w:rsid w:val="000242C1"/>
    <w:rsid w:val="00030683"/>
    <w:rsid w:val="000605B0"/>
    <w:rsid w:val="00060926"/>
    <w:rsid w:val="00067AC0"/>
    <w:rsid w:val="00097786"/>
    <w:rsid w:val="000A3141"/>
    <w:rsid w:val="000B64B1"/>
    <w:rsid w:val="00134702"/>
    <w:rsid w:val="00144216"/>
    <w:rsid w:val="00145339"/>
    <w:rsid w:val="00154981"/>
    <w:rsid w:val="001834F0"/>
    <w:rsid w:val="00191306"/>
    <w:rsid w:val="001D1B88"/>
    <w:rsid w:val="001F0F01"/>
    <w:rsid w:val="001F5F0F"/>
    <w:rsid w:val="0020700E"/>
    <w:rsid w:val="002143CF"/>
    <w:rsid w:val="00221EF8"/>
    <w:rsid w:val="0023084A"/>
    <w:rsid w:val="00254693"/>
    <w:rsid w:val="0029728D"/>
    <w:rsid w:val="002A5D2B"/>
    <w:rsid w:val="002E0FED"/>
    <w:rsid w:val="002E636C"/>
    <w:rsid w:val="00323D85"/>
    <w:rsid w:val="00371F03"/>
    <w:rsid w:val="003A703E"/>
    <w:rsid w:val="003E296D"/>
    <w:rsid w:val="003F3AAA"/>
    <w:rsid w:val="003F7C30"/>
    <w:rsid w:val="004079CB"/>
    <w:rsid w:val="00421A2A"/>
    <w:rsid w:val="00427D84"/>
    <w:rsid w:val="004432A6"/>
    <w:rsid w:val="00444134"/>
    <w:rsid w:val="004541DC"/>
    <w:rsid w:val="0046701D"/>
    <w:rsid w:val="004A0E70"/>
    <w:rsid w:val="0050018E"/>
    <w:rsid w:val="00505C6E"/>
    <w:rsid w:val="00506C21"/>
    <w:rsid w:val="005132C4"/>
    <w:rsid w:val="00531651"/>
    <w:rsid w:val="00532EB0"/>
    <w:rsid w:val="005434FF"/>
    <w:rsid w:val="00543E1E"/>
    <w:rsid w:val="005478CD"/>
    <w:rsid w:val="00554F73"/>
    <w:rsid w:val="00560150"/>
    <w:rsid w:val="005627DD"/>
    <w:rsid w:val="005859BE"/>
    <w:rsid w:val="0058715E"/>
    <w:rsid w:val="005A3F61"/>
    <w:rsid w:val="005A6CA3"/>
    <w:rsid w:val="005B2EF6"/>
    <w:rsid w:val="005C400F"/>
    <w:rsid w:val="005F0B35"/>
    <w:rsid w:val="00601187"/>
    <w:rsid w:val="0060311B"/>
    <w:rsid w:val="00605620"/>
    <w:rsid w:val="00605C67"/>
    <w:rsid w:val="006112C3"/>
    <w:rsid w:val="00683EF8"/>
    <w:rsid w:val="00691701"/>
    <w:rsid w:val="006A77B5"/>
    <w:rsid w:val="006E07B4"/>
    <w:rsid w:val="006E3C9E"/>
    <w:rsid w:val="00732441"/>
    <w:rsid w:val="00767C64"/>
    <w:rsid w:val="00777E84"/>
    <w:rsid w:val="007C0658"/>
    <w:rsid w:val="007D1C09"/>
    <w:rsid w:val="007F6F67"/>
    <w:rsid w:val="00800C4F"/>
    <w:rsid w:val="00807036"/>
    <w:rsid w:val="00853772"/>
    <w:rsid w:val="00860045"/>
    <w:rsid w:val="008A058A"/>
    <w:rsid w:val="008E0168"/>
    <w:rsid w:val="00901CB6"/>
    <w:rsid w:val="0093332D"/>
    <w:rsid w:val="009618B9"/>
    <w:rsid w:val="009736C5"/>
    <w:rsid w:val="009A0F87"/>
    <w:rsid w:val="009B1F7B"/>
    <w:rsid w:val="009C47B1"/>
    <w:rsid w:val="009D632F"/>
    <w:rsid w:val="009E0DAB"/>
    <w:rsid w:val="009E0F76"/>
    <w:rsid w:val="00A25150"/>
    <w:rsid w:val="00A3106B"/>
    <w:rsid w:val="00A36CEE"/>
    <w:rsid w:val="00A3791A"/>
    <w:rsid w:val="00A75B60"/>
    <w:rsid w:val="00AA4625"/>
    <w:rsid w:val="00AA7B54"/>
    <w:rsid w:val="00AB01B3"/>
    <w:rsid w:val="00AE3AFF"/>
    <w:rsid w:val="00B37141"/>
    <w:rsid w:val="00B9747E"/>
    <w:rsid w:val="00BC1EB5"/>
    <w:rsid w:val="00BE0B72"/>
    <w:rsid w:val="00C15DF5"/>
    <w:rsid w:val="00C20356"/>
    <w:rsid w:val="00C276C6"/>
    <w:rsid w:val="00C639BC"/>
    <w:rsid w:val="00C64949"/>
    <w:rsid w:val="00CB340A"/>
    <w:rsid w:val="00D031EA"/>
    <w:rsid w:val="00D05213"/>
    <w:rsid w:val="00D451E5"/>
    <w:rsid w:val="00D477B3"/>
    <w:rsid w:val="00D71514"/>
    <w:rsid w:val="00D77A73"/>
    <w:rsid w:val="00D77DFB"/>
    <w:rsid w:val="00DB576C"/>
    <w:rsid w:val="00DC1DF5"/>
    <w:rsid w:val="00DE7AE3"/>
    <w:rsid w:val="00DF4113"/>
    <w:rsid w:val="00DF42AE"/>
    <w:rsid w:val="00E04728"/>
    <w:rsid w:val="00E10F71"/>
    <w:rsid w:val="00E529C8"/>
    <w:rsid w:val="00E550C1"/>
    <w:rsid w:val="00E55F87"/>
    <w:rsid w:val="00E62C0F"/>
    <w:rsid w:val="00E87A9A"/>
    <w:rsid w:val="00ED08D5"/>
    <w:rsid w:val="00F17A1B"/>
    <w:rsid w:val="00F82992"/>
    <w:rsid w:val="00F97E8A"/>
    <w:rsid w:val="00FE5D39"/>
    <w:rsid w:val="00FE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1311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F0F"/>
    <w:pPr>
      <w:spacing w:before="200" w:after="200" w:line="276" w:lineRule="auto"/>
      <w:jc w:val="both"/>
    </w:pPr>
    <w:rPr>
      <w:rFonts w:eastAsiaTheme="minorEastAsia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1F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C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6C21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506C21"/>
    <w:pPr>
      <w:spacing w:before="120" w:after="0"/>
      <w:jc w:val="left"/>
    </w:pPr>
    <w:rPr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6C2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NoSpacing">
    <w:name w:val="No Spacing"/>
    <w:link w:val="NoSpacingChar"/>
    <w:uiPriority w:val="1"/>
    <w:qFormat/>
    <w:rsid w:val="00560150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60150"/>
    <w:rPr>
      <w:rFonts w:eastAsiaTheme="minorEastAsia"/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6015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150"/>
    <w:rPr>
      <w:rFonts w:eastAsiaTheme="minorEastAsia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60150"/>
  </w:style>
  <w:style w:type="character" w:customStyle="1" w:styleId="Heading1Char">
    <w:name w:val="Heading 1 Char"/>
    <w:basedOn w:val="DefaultParagraphFont"/>
    <w:link w:val="Heading1"/>
    <w:uiPriority w:val="9"/>
    <w:rsid w:val="00371F0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71F03"/>
    <w:pPr>
      <w:spacing w:before="480"/>
      <w:jc w:val="left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71F03"/>
    <w:pPr>
      <w:spacing w:before="0" w:after="0"/>
      <w:ind w:left="200"/>
      <w:jc w:val="left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71F03"/>
    <w:pPr>
      <w:spacing w:before="0" w:after="0"/>
      <w:ind w:left="400"/>
      <w:jc w:val="left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71F03"/>
    <w:pPr>
      <w:spacing w:before="0" w:after="0"/>
      <w:ind w:left="600"/>
      <w:jc w:val="left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71F03"/>
    <w:pPr>
      <w:spacing w:before="0" w:after="0"/>
      <w:ind w:left="800"/>
      <w:jc w:val="left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71F03"/>
    <w:pPr>
      <w:spacing w:before="0" w:after="0"/>
      <w:ind w:left="1000"/>
      <w:jc w:val="left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71F03"/>
    <w:pPr>
      <w:spacing w:before="0" w:after="0"/>
      <w:ind w:left="1200"/>
      <w:jc w:val="left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71F03"/>
    <w:pPr>
      <w:spacing w:before="0" w:after="0"/>
      <w:ind w:left="1400"/>
      <w:jc w:val="left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71F03"/>
    <w:pPr>
      <w:spacing w:before="0" w:after="0"/>
      <w:ind w:left="1600"/>
      <w:jc w:val="left"/>
    </w:pPr>
  </w:style>
  <w:style w:type="paragraph" w:styleId="Header">
    <w:name w:val="header"/>
    <w:basedOn w:val="Normal"/>
    <w:link w:val="HeaderChar"/>
    <w:uiPriority w:val="99"/>
    <w:unhideWhenUsed/>
    <w:rsid w:val="00371F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F03"/>
    <w:rPr>
      <w:rFonts w:eastAsiaTheme="minorEastAsia"/>
      <w:sz w:val="20"/>
      <w:szCs w:val="20"/>
      <w:lang w:val="en-GB"/>
    </w:rPr>
  </w:style>
  <w:style w:type="paragraph" w:styleId="ListParagraph">
    <w:name w:val="List Paragraph"/>
    <w:basedOn w:val="Normal"/>
    <w:qFormat/>
    <w:rsid w:val="00371F03"/>
    <w:pPr>
      <w:ind w:left="720"/>
      <w:contextualSpacing/>
    </w:pPr>
  </w:style>
  <w:style w:type="paragraph" w:styleId="BodyText">
    <w:name w:val="Body Text"/>
    <w:basedOn w:val="Normal"/>
    <w:link w:val="BodyTextChar"/>
    <w:rsid w:val="0058715E"/>
    <w:pPr>
      <w:suppressAutoHyphens/>
      <w:spacing w:before="0" w:after="0" w:line="240" w:lineRule="auto"/>
      <w:ind w:left="836"/>
      <w:jc w:val="left"/>
    </w:pPr>
    <w:rPr>
      <w:rFonts w:ascii="Times New Roman" w:eastAsia="Times New Roman" w:hAnsi="Times New Roman" w:cs="Times New Roman"/>
      <w:kern w:val="1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8715E"/>
    <w:rPr>
      <w:rFonts w:ascii="Times New Roman" w:eastAsia="Times New Roman" w:hAnsi="Times New Roman" w:cs="Times New Roman"/>
      <w:kern w:val="1"/>
    </w:rPr>
  </w:style>
  <w:style w:type="character" w:styleId="CommentReference">
    <w:name w:val="annotation reference"/>
    <w:basedOn w:val="DefaultParagraphFont"/>
    <w:uiPriority w:val="99"/>
    <w:semiHidden/>
    <w:unhideWhenUsed/>
    <w:rsid w:val="006011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18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187"/>
    <w:rPr>
      <w:rFonts w:eastAsiaTheme="minorEastAsi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1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187"/>
    <w:rPr>
      <w:rFonts w:eastAsiaTheme="minorEastAsia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18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87"/>
    <w:rPr>
      <w:rFonts w:ascii="Segoe UI" w:eastAsiaTheme="minorEastAsia" w:hAnsi="Segoe UI" w:cs="Segoe UI"/>
      <w:sz w:val="18"/>
      <w:szCs w:val="18"/>
      <w:lang w:val="en-GB"/>
    </w:rPr>
  </w:style>
  <w:style w:type="character" w:styleId="IntenseEmphasis">
    <w:name w:val="Intense Emphasis"/>
    <w:uiPriority w:val="21"/>
    <w:qFormat/>
    <w:rsid w:val="000242C1"/>
    <w:rPr>
      <w:b/>
      <w:bCs/>
      <w:caps/>
      <w:color w:val="1F4D78" w:themeColor="accent1" w:themeShade="7F"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316568-53A2-F145-9EB5-C0F4F671B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15</Pages>
  <Words>1743</Words>
  <Characters>9936</Characters>
  <Application>Microsoft Macintosh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IMPROVEMENT OF BANANA FOR SMALLHOLDER FARMERS IN THE GREAT LAKES REGION OF AFRICA</vt:lpstr>
    </vt:vector>
  </TitlesOfParts>
  <Company>KU Leuven</Company>
  <LinksUpToDate>false</LinksUpToDate>
  <CharactersWithSpaces>11656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IMPROVEMENT OF BANANA FOR SMALLHOLDER FARMERS IN THE GREAT LAKES REGION OF AFRICA</dc:title>
  <dc:subject>WP5 Progress report : ‘Harnessing data’</dc:subject>
  <dc:creator>WP5</dc:creator>
  <cp:keywords/>
  <dc:description/>
  <cp:lastModifiedBy>Microsoft Office User</cp:lastModifiedBy>
  <cp:revision>7</cp:revision>
  <dcterms:created xsi:type="dcterms:W3CDTF">2017-04-23T15:01:00Z</dcterms:created>
  <dcterms:modified xsi:type="dcterms:W3CDTF">2017-04-23T21:54:00Z</dcterms:modified>
</cp:coreProperties>
</file>